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33" w:rsidRDefault="00125433" w:rsidP="008F447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150" w:tblpY="24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C2003" w:rsidRPr="0054525E" w:rsidTr="0054525E">
        <w:trPr>
          <w:trHeight w:val="675"/>
        </w:trPr>
        <w:tc>
          <w:tcPr>
            <w:tcW w:w="100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447B" w:rsidRDefault="004C2003" w:rsidP="0054525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5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</w:t>
            </w:r>
          </w:p>
          <w:p w:rsidR="004C2003" w:rsidRPr="0054525E" w:rsidRDefault="004C2003" w:rsidP="0054525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подготовки кадров» </w:t>
            </w:r>
          </w:p>
        </w:tc>
      </w:tr>
      <w:tr w:rsidR="004C2003" w:rsidRPr="0054525E" w:rsidTr="0054525E">
        <w:trPr>
          <w:trHeight w:val="1050"/>
        </w:trPr>
        <w:tc>
          <w:tcPr>
            <w:tcW w:w="10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2003" w:rsidRPr="008F447B" w:rsidRDefault="004C2003" w:rsidP="005452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4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DB556A" w:rsidRPr="00DB556A" w:rsidRDefault="0054525E" w:rsidP="00533C5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B292A75" wp14:editId="654E9881">
            <wp:simplePos x="0" y="0"/>
            <wp:positionH relativeFrom="column">
              <wp:posOffset>-81280</wp:posOffset>
            </wp:positionH>
            <wp:positionV relativeFrom="paragraph">
              <wp:posOffset>1518920</wp:posOffset>
            </wp:positionV>
            <wp:extent cx="353377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4" name="Рисунок 4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iki\Pictures\печать прозрачная 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6A" w:rsidRPr="00DB556A" w:rsidRDefault="00DB556A" w:rsidP="006F72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4C2003" w:rsidRDefault="004C2003" w:rsidP="00533C51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003" w:rsidRDefault="004C2003" w:rsidP="008F447B">
      <w:pPr>
        <w:tabs>
          <w:tab w:val="left" w:pos="9214"/>
        </w:tabs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223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0BC3BCEF" wp14:editId="6F33D7DD">
            <wp:simplePos x="0" y="0"/>
            <wp:positionH relativeFrom="column">
              <wp:posOffset>3599180</wp:posOffset>
            </wp:positionH>
            <wp:positionV relativeFrom="paragraph">
              <wp:posOffset>11430</wp:posOffset>
            </wp:positionV>
            <wp:extent cx="2338070" cy="1880870"/>
            <wp:effectExtent l="0" t="0" r="0" b="0"/>
            <wp:wrapNone/>
            <wp:docPr id="2" name="Рисунок 2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</w:t>
      </w:r>
      <w:proofErr w:type="gramEnd"/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 </w:t>
      </w:r>
      <w:r w:rsidRPr="004C2003">
        <w:rPr>
          <w:rFonts w:ascii="Times New Roman" w:eastAsia="Calibri" w:hAnsi="Times New Roman" w:cs="Times New Roman"/>
          <w:b/>
          <w:bCs/>
          <w:sz w:val="24"/>
          <w:szCs w:val="24"/>
        </w:rPr>
        <w:t>ОДПО ЧУ «Новороссийский</w:t>
      </w:r>
    </w:p>
    <w:p w:rsidR="004C2003" w:rsidRDefault="004C2003" w:rsidP="00533C51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специализированный институт</w:t>
      </w:r>
    </w:p>
    <w:p w:rsidR="00DB556A" w:rsidRPr="00DB556A" w:rsidRDefault="004C2003" w:rsidP="00533C51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подготовки </w:t>
      </w:r>
      <w:proofErr w:type="gramStart"/>
      <w:r w:rsidRPr="004C2003">
        <w:rPr>
          <w:rFonts w:ascii="Times New Roman" w:eastAsia="Calibri" w:hAnsi="Times New Roman" w:cs="Times New Roman"/>
          <w:b/>
          <w:bCs/>
          <w:sz w:val="24"/>
          <w:szCs w:val="24"/>
        </w:rPr>
        <w:t>кадров»</w:t>
      </w:r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35FA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235FA0">
        <w:rPr>
          <w:rFonts w:ascii="Times New Roman" w:eastAsia="Calibri" w:hAnsi="Times New Roman" w:cs="Times New Roman"/>
          <w:b/>
          <w:sz w:val="24"/>
          <w:szCs w:val="24"/>
        </w:rPr>
        <w:t xml:space="preserve">01»  марта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r w:rsidR="00DB556A" w:rsidRPr="00DB55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42BE" w:rsidRPr="00D77615" w:rsidRDefault="007042BE" w:rsidP="00533C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42BE" w:rsidRDefault="007042BE" w:rsidP="00533C51">
      <w:pPr>
        <w:spacing w:after="0"/>
        <w:jc w:val="right"/>
        <w:rPr>
          <w:rFonts w:ascii="Times New Roman" w:hAnsi="Times New Roman"/>
          <w:bCs/>
        </w:rPr>
      </w:pPr>
    </w:p>
    <w:p w:rsidR="00125433" w:rsidRDefault="00125433" w:rsidP="00533C51">
      <w:pPr>
        <w:spacing w:after="0"/>
        <w:jc w:val="right"/>
        <w:rPr>
          <w:rFonts w:ascii="Times New Roman" w:hAnsi="Times New Roman"/>
          <w:bCs/>
        </w:rPr>
      </w:pPr>
    </w:p>
    <w:p w:rsidR="00125433" w:rsidRDefault="00125433" w:rsidP="00533C51">
      <w:pPr>
        <w:spacing w:after="0"/>
        <w:rPr>
          <w:rFonts w:ascii="Times New Roman" w:hAnsi="Times New Roman"/>
          <w:bCs/>
        </w:rPr>
      </w:pPr>
    </w:p>
    <w:p w:rsidR="00125433" w:rsidRDefault="00125433" w:rsidP="00533C51">
      <w:pPr>
        <w:spacing w:after="0"/>
        <w:jc w:val="right"/>
        <w:rPr>
          <w:rFonts w:ascii="Times New Roman" w:hAnsi="Times New Roman"/>
          <w:bCs/>
        </w:rPr>
      </w:pPr>
    </w:p>
    <w:p w:rsidR="00125433" w:rsidRDefault="00235FA0" w:rsidP="00533C51">
      <w:pPr>
        <w:tabs>
          <w:tab w:val="left" w:pos="8745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125433" w:rsidRDefault="00125433" w:rsidP="00533C51">
      <w:pPr>
        <w:spacing w:after="0"/>
        <w:jc w:val="right"/>
        <w:rPr>
          <w:rFonts w:ascii="Times New Roman" w:hAnsi="Times New Roman"/>
          <w:bCs/>
        </w:rPr>
      </w:pPr>
    </w:p>
    <w:p w:rsidR="00DB556A" w:rsidRPr="00D77615" w:rsidRDefault="00DB556A" w:rsidP="00533C51">
      <w:pPr>
        <w:spacing w:after="0"/>
        <w:jc w:val="right"/>
        <w:rPr>
          <w:rFonts w:ascii="Times New Roman" w:hAnsi="Times New Roman"/>
          <w:bCs/>
        </w:rPr>
      </w:pPr>
    </w:p>
    <w:p w:rsidR="007042BE" w:rsidRPr="00D77615" w:rsidRDefault="007042BE" w:rsidP="00533C51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B556A" w:rsidRDefault="00DB556A" w:rsidP="00533C51">
      <w:pPr>
        <w:pStyle w:val="1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  <w:r w:rsidRPr="00E93519">
        <w:rPr>
          <w:bCs w:val="0"/>
          <w:sz w:val="36"/>
          <w:szCs w:val="17"/>
        </w:rPr>
        <w:t>ПОЛОЖЕНИЕ</w:t>
      </w:r>
    </w:p>
    <w:p w:rsidR="007042BE" w:rsidRPr="008F447B" w:rsidRDefault="008F447B" w:rsidP="00533C51">
      <w:pPr>
        <w:pStyle w:val="1"/>
        <w:spacing w:before="0" w:beforeAutospacing="0" w:after="0" w:afterAutospacing="0" w:line="312" w:lineRule="atLeast"/>
        <w:jc w:val="center"/>
        <w:textAlignment w:val="baseline"/>
        <w:rPr>
          <w:b w:val="0"/>
          <w:color w:val="000000"/>
          <w:sz w:val="32"/>
          <w:szCs w:val="32"/>
        </w:rPr>
      </w:pPr>
      <w:r w:rsidRPr="008F447B">
        <w:rPr>
          <w:b w:val="0"/>
          <w:bCs w:val="0"/>
          <w:sz w:val="32"/>
          <w:szCs w:val="32"/>
        </w:rPr>
        <w:t xml:space="preserve"> ОБ АТТЕСТАЦИОННОЙ КОМИССИИ</w:t>
      </w:r>
    </w:p>
    <w:p w:rsidR="00DB556A" w:rsidRPr="008F447B" w:rsidRDefault="008F447B" w:rsidP="00533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proofErr w:type="spellStart"/>
      <w:r w:rsidRPr="008F447B">
        <w:rPr>
          <w:rFonts w:ascii="Times New Roman" w:hAnsi="Times New Roman"/>
          <w:bCs/>
          <w:sz w:val="32"/>
          <w:szCs w:val="32"/>
        </w:rPr>
        <w:t>ОДПО</w:t>
      </w:r>
      <w:proofErr w:type="spellEnd"/>
      <w:r w:rsidRPr="008F447B">
        <w:rPr>
          <w:rFonts w:ascii="Times New Roman" w:hAnsi="Times New Roman"/>
          <w:bCs/>
          <w:sz w:val="32"/>
          <w:szCs w:val="32"/>
        </w:rPr>
        <w:t xml:space="preserve"> ЧУ «НОВОРОССИЙСКИЙ СПЕЦИАЛИЗИРОВАННЫЙ ИНСТИТУТ ПОДГОТОВКИ КАДРОВ»</w:t>
      </w:r>
    </w:p>
    <w:p w:rsidR="00384C23" w:rsidRPr="007042BE" w:rsidRDefault="00384C23" w:rsidP="00533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18"/>
        </w:rPr>
      </w:pPr>
      <w:r w:rsidRPr="007042BE">
        <w:rPr>
          <w:rStyle w:val="a3"/>
          <w:rFonts w:ascii="Times New Roman" w:hAnsi="Times New Roman" w:cs="Times New Roman"/>
          <w:color w:val="201F1F"/>
          <w:szCs w:val="20"/>
        </w:rPr>
        <w:t> (для установления соответствия занимаемой должности)</w:t>
      </w:r>
    </w:p>
    <w:p w:rsidR="007042BE" w:rsidRDefault="00384C23" w:rsidP="00533C51">
      <w:pPr>
        <w:pStyle w:val="a4"/>
        <w:rPr>
          <w:color w:val="201F1F"/>
          <w:sz w:val="20"/>
          <w:szCs w:val="20"/>
        </w:rPr>
      </w:pPr>
      <w:r w:rsidRPr="00F76719">
        <w:rPr>
          <w:color w:val="201F1F"/>
          <w:sz w:val="20"/>
          <w:szCs w:val="20"/>
        </w:rPr>
        <w:t> </w:t>
      </w:r>
      <w:r w:rsidR="00A964DB" w:rsidRPr="00F76719">
        <w:rPr>
          <w:color w:val="201F1F"/>
          <w:sz w:val="20"/>
          <w:szCs w:val="20"/>
        </w:rPr>
        <w:t xml:space="preserve">                                                          </w:t>
      </w:r>
      <w:r w:rsidR="001F6486">
        <w:rPr>
          <w:color w:val="201F1F"/>
          <w:sz w:val="20"/>
          <w:szCs w:val="20"/>
        </w:rPr>
        <w:t xml:space="preserve">       </w:t>
      </w:r>
    </w:p>
    <w:p w:rsidR="007042BE" w:rsidRDefault="007042BE" w:rsidP="00533C51">
      <w:pPr>
        <w:pStyle w:val="a4"/>
        <w:rPr>
          <w:color w:val="201F1F"/>
          <w:sz w:val="20"/>
          <w:szCs w:val="20"/>
        </w:rPr>
      </w:pPr>
    </w:p>
    <w:p w:rsidR="007042BE" w:rsidRDefault="007042BE" w:rsidP="00533C51">
      <w:pPr>
        <w:pStyle w:val="a4"/>
        <w:rPr>
          <w:color w:val="201F1F"/>
          <w:sz w:val="20"/>
          <w:szCs w:val="20"/>
        </w:rPr>
      </w:pPr>
    </w:p>
    <w:p w:rsidR="007042BE" w:rsidRDefault="007042BE" w:rsidP="00533C51">
      <w:pPr>
        <w:pStyle w:val="a4"/>
        <w:rPr>
          <w:color w:val="201F1F"/>
          <w:sz w:val="20"/>
          <w:szCs w:val="20"/>
        </w:rPr>
      </w:pPr>
    </w:p>
    <w:p w:rsidR="007042BE" w:rsidRDefault="007042BE" w:rsidP="00533C51">
      <w:pPr>
        <w:pStyle w:val="a4"/>
        <w:rPr>
          <w:color w:val="201F1F"/>
          <w:sz w:val="20"/>
          <w:szCs w:val="20"/>
        </w:rPr>
      </w:pPr>
    </w:p>
    <w:p w:rsidR="007042BE" w:rsidRDefault="007042BE" w:rsidP="00533C51">
      <w:pPr>
        <w:pStyle w:val="a4"/>
        <w:rPr>
          <w:color w:val="201F1F"/>
          <w:sz w:val="20"/>
          <w:szCs w:val="20"/>
        </w:rPr>
      </w:pPr>
    </w:p>
    <w:p w:rsidR="007042BE" w:rsidRDefault="007042BE" w:rsidP="00533C51">
      <w:pPr>
        <w:pStyle w:val="a4"/>
        <w:rPr>
          <w:color w:val="201F1F"/>
          <w:sz w:val="20"/>
          <w:szCs w:val="20"/>
        </w:rPr>
      </w:pPr>
    </w:p>
    <w:p w:rsidR="00733C23" w:rsidRDefault="00733C23" w:rsidP="00533C51">
      <w:pPr>
        <w:pStyle w:val="a4"/>
        <w:rPr>
          <w:color w:val="201F1F"/>
          <w:sz w:val="20"/>
          <w:szCs w:val="20"/>
        </w:rPr>
      </w:pPr>
    </w:p>
    <w:p w:rsidR="00733C23" w:rsidRDefault="00733C23" w:rsidP="00533C51">
      <w:pPr>
        <w:pStyle w:val="a4"/>
        <w:rPr>
          <w:color w:val="201F1F"/>
          <w:sz w:val="20"/>
          <w:szCs w:val="20"/>
        </w:rPr>
      </w:pPr>
    </w:p>
    <w:p w:rsidR="007042BE" w:rsidRDefault="007042BE" w:rsidP="00533C51">
      <w:pPr>
        <w:pStyle w:val="a4"/>
        <w:rPr>
          <w:color w:val="201F1F"/>
          <w:sz w:val="20"/>
          <w:szCs w:val="20"/>
        </w:rPr>
      </w:pPr>
    </w:p>
    <w:p w:rsidR="00DB556A" w:rsidRPr="00DB556A" w:rsidRDefault="00DB556A" w:rsidP="00533C51">
      <w:pPr>
        <w:pStyle w:val="a4"/>
        <w:jc w:val="center"/>
        <w:rPr>
          <w:b/>
          <w:color w:val="201F1F"/>
          <w:sz w:val="28"/>
          <w:szCs w:val="20"/>
        </w:rPr>
      </w:pPr>
      <w:r w:rsidRPr="00DB556A">
        <w:rPr>
          <w:b/>
          <w:color w:val="201F1F"/>
          <w:sz w:val="28"/>
          <w:szCs w:val="20"/>
        </w:rPr>
        <w:t>г. Новороссийск</w:t>
      </w:r>
    </w:p>
    <w:p w:rsidR="00384C23" w:rsidRPr="007042BE" w:rsidRDefault="00384C23" w:rsidP="008F447B">
      <w:pPr>
        <w:pStyle w:val="a4"/>
        <w:spacing w:before="0" w:beforeAutospacing="0" w:after="0" w:afterAutospacing="0"/>
        <w:jc w:val="center"/>
        <w:rPr>
          <w:color w:val="201F1F"/>
          <w:sz w:val="28"/>
          <w:szCs w:val="20"/>
        </w:rPr>
      </w:pPr>
      <w:r w:rsidRPr="007042BE">
        <w:rPr>
          <w:rStyle w:val="a3"/>
          <w:color w:val="201F1F"/>
          <w:sz w:val="28"/>
          <w:szCs w:val="20"/>
        </w:rPr>
        <w:lastRenderedPageBreak/>
        <w:t>1. Общие положения</w:t>
      </w:r>
    </w:p>
    <w:p w:rsidR="00F76719" w:rsidRPr="00DB556A" w:rsidRDefault="00384C23" w:rsidP="006F72EA">
      <w:pPr>
        <w:pStyle w:val="a4"/>
        <w:numPr>
          <w:ilvl w:val="1"/>
          <w:numId w:val="1"/>
        </w:numPr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Настоящее Положение разработано в соответствии с приказом Минздравсоцразвития РФ от 26.08.2010 N 761н «Об утверждении Единог</w:t>
      </w:r>
      <w:r w:rsidR="00F76719" w:rsidRPr="00DB556A">
        <w:rPr>
          <w:color w:val="201F1F"/>
        </w:rPr>
        <w:t xml:space="preserve">о квалификационного справочника  </w:t>
      </w:r>
      <w:r w:rsidRPr="00DB556A">
        <w:rPr>
          <w:color w:val="201F1F"/>
        </w:rPr>
        <w:t>должностей руководителей, специалистов и служащих, раздел «Квалификационные характеристики должностей работник</w:t>
      </w:r>
      <w:r w:rsidR="00F76719" w:rsidRPr="00DB556A">
        <w:rPr>
          <w:color w:val="201F1F"/>
        </w:rPr>
        <w:t xml:space="preserve">ов образования», Постановлением </w:t>
      </w:r>
      <w:r w:rsidRPr="00DB556A">
        <w:rPr>
          <w:color w:val="201F1F"/>
        </w:rPr>
        <w:t xml:space="preserve">Министерства труда и социального развития Российской Федерации </w:t>
      </w:r>
      <w:r w:rsidR="00F76719" w:rsidRPr="00DB556A">
        <w:rPr>
          <w:color w:val="201F1F"/>
        </w:rPr>
        <w:t xml:space="preserve">от </w:t>
      </w:r>
      <w:r w:rsidR="00A964DB" w:rsidRPr="00DB556A">
        <w:rPr>
          <w:color w:val="201F1F"/>
        </w:rPr>
        <w:t>9 февраля 2004 г. N 9</w:t>
      </w:r>
      <w:r w:rsidRPr="00DB556A">
        <w:rPr>
          <w:color w:val="201F1F"/>
        </w:rPr>
        <w:t> «Об утверждении Порядка применения Единого квалификационного справочника должностей руководителей, специалистов и служащих».</w:t>
      </w:r>
    </w:p>
    <w:p w:rsidR="00384C23" w:rsidRPr="00DB556A" w:rsidRDefault="00384C23" w:rsidP="006F72EA">
      <w:pPr>
        <w:pStyle w:val="a4"/>
        <w:numPr>
          <w:ilvl w:val="1"/>
          <w:numId w:val="1"/>
        </w:numPr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Атте</w:t>
      </w:r>
      <w:r w:rsidR="00F76719" w:rsidRPr="00DB556A">
        <w:rPr>
          <w:color w:val="201F1F"/>
        </w:rPr>
        <w:t xml:space="preserve">стационную комиссию создать для </w:t>
      </w:r>
      <w:r w:rsidR="00533C51" w:rsidRPr="00DB556A">
        <w:rPr>
          <w:color w:val="201F1F"/>
        </w:rPr>
        <w:t>установления соответствия</w:t>
      </w:r>
      <w:r w:rsidRPr="00DB556A">
        <w:rPr>
          <w:color w:val="201F1F"/>
        </w:rPr>
        <w:t xml:space="preserve"> фактически выполняе</w:t>
      </w:r>
      <w:r w:rsidR="00F76719" w:rsidRPr="00DB556A">
        <w:rPr>
          <w:color w:val="201F1F"/>
        </w:rPr>
        <w:t xml:space="preserve">мых обязанностей и </w:t>
      </w:r>
      <w:r w:rsidR="00533C51" w:rsidRPr="00DB556A">
        <w:rPr>
          <w:color w:val="201F1F"/>
        </w:rPr>
        <w:t>квалификации педагогических</w:t>
      </w:r>
      <w:r w:rsidRPr="00DB556A">
        <w:rPr>
          <w:color w:val="201F1F"/>
        </w:rPr>
        <w:t xml:space="preserve"> работников автошколы и вновь принимаемых на работу на педагогич</w:t>
      </w:r>
      <w:r w:rsidR="00F76719" w:rsidRPr="00DB556A">
        <w:rPr>
          <w:color w:val="201F1F"/>
        </w:rPr>
        <w:t xml:space="preserve">еские </w:t>
      </w:r>
      <w:r w:rsidRPr="00DB556A">
        <w:rPr>
          <w:color w:val="201F1F"/>
        </w:rPr>
        <w:t>должности требованиям квалификационных характеристик.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1.</w:t>
      </w:r>
      <w:r w:rsidR="00F76719" w:rsidRPr="00DB556A">
        <w:rPr>
          <w:color w:val="201F1F"/>
        </w:rPr>
        <w:t>3</w:t>
      </w:r>
      <w:r w:rsidRPr="00DB556A">
        <w:rPr>
          <w:color w:val="201F1F"/>
        </w:rPr>
        <w:t xml:space="preserve">. Положение является локальным актом, утверждается приказом </w:t>
      </w:r>
      <w:r w:rsidR="00DB556A">
        <w:rPr>
          <w:color w:val="201F1F"/>
        </w:rPr>
        <w:t>директора</w:t>
      </w:r>
      <w:r w:rsidRPr="00DB556A">
        <w:rPr>
          <w:color w:val="201F1F"/>
        </w:rPr>
        <w:t xml:space="preserve">, его действие распространяется на всех педагогических работников автошколы 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1</w:t>
      </w:r>
      <w:r w:rsidR="00F76719" w:rsidRPr="00DB556A">
        <w:rPr>
          <w:color w:val="201F1F"/>
        </w:rPr>
        <w:t>4</w:t>
      </w:r>
      <w:r w:rsidRPr="00DB556A">
        <w:rPr>
          <w:color w:val="201F1F"/>
        </w:rPr>
        <w:t>. 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«Об утверждении профессиональных квалификационных групп должностей работников образования».</w:t>
      </w:r>
    </w:p>
    <w:p w:rsidR="00384C23" w:rsidRPr="00DB556A" w:rsidRDefault="00F76719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                     </w:t>
      </w:r>
      <w:r w:rsidR="00384C23" w:rsidRPr="00DB556A">
        <w:rPr>
          <w:color w:val="201F1F"/>
        </w:rPr>
        <w:t> </w:t>
      </w:r>
      <w:r w:rsidR="00384C23" w:rsidRPr="00DB556A">
        <w:rPr>
          <w:rStyle w:val="a3"/>
          <w:color w:val="201F1F"/>
        </w:rPr>
        <w:t>2. Порядок формирования аттестационной комиссии, ее состав и полномочия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2.1. Аттестационная комиссия в составе председателя комиссии, заместителя председателя, секретаря и членов комиссии формируется из числа наиболее опытных работников  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2.2. Персональный состав аттестационной комиссии утверждается приказом </w:t>
      </w:r>
      <w:r w:rsidR="00F76719" w:rsidRPr="00DB556A">
        <w:rPr>
          <w:color w:val="201F1F"/>
        </w:rPr>
        <w:t>директора</w:t>
      </w:r>
      <w:r w:rsidRPr="00DB556A">
        <w:rPr>
          <w:color w:val="201F1F"/>
        </w:rPr>
        <w:t>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2.3. 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установлении соответствия фактически выполняемых обязанностей и квалификации работников требованиям квалификационных характеристик.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2.4. Основными задачами работы аттестационной </w:t>
      </w:r>
      <w:r w:rsidR="00533C51" w:rsidRPr="00DB556A">
        <w:rPr>
          <w:color w:val="201F1F"/>
        </w:rPr>
        <w:t>комиссии являются</w:t>
      </w:r>
      <w:r w:rsidRPr="00DB556A">
        <w:rPr>
          <w:color w:val="201F1F"/>
        </w:rPr>
        <w:t>: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-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- повышение эффективности и качества педагогического труда;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- выявление перспектив использования потенциальных возможностей педагогических работников;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- учет требований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F76719" w:rsidRPr="00DB556A">
        <w:rPr>
          <w:color w:val="201F1F"/>
        </w:rPr>
        <w:t>учебного центра</w:t>
      </w:r>
      <w:r w:rsidRPr="00DB556A">
        <w:rPr>
          <w:color w:val="201F1F"/>
        </w:rPr>
        <w:t>;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- определение необходимости повышения квалификации </w:t>
      </w:r>
      <w:r w:rsidR="001F6486" w:rsidRPr="00DB556A">
        <w:rPr>
          <w:color w:val="201F1F"/>
        </w:rPr>
        <w:t xml:space="preserve">педагогических </w:t>
      </w:r>
      <w:r w:rsidRPr="00DB556A">
        <w:rPr>
          <w:color w:val="201F1F"/>
        </w:rPr>
        <w:t>работников.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2.5. Заседания аттестационной комиссии проводятся по мере необходимости установления соответствия фактически выполняемых обязанностей и квалификации работников требованиям квалификационных характеристик, а </w:t>
      </w:r>
      <w:r w:rsidR="00533C51" w:rsidRPr="00DB556A">
        <w:rPr>
          <w:color w:val="201F1F"/>
        </w:rPr>
        <w:t>также</w:t>
      </w:r>
      <w:r w:rsidRPr="00DB556A">
        <w:rPr>
          <w:color w:val="201F1F"/>
        </w:rPr>
        <w:t xml:space="preserve"> назначения на соответствии должности лиц, не имеющих специальной подготовки и стажа работы, не обладающим достаточным профессиональным опытом и выполняющие качественно и в полном объеме и вверенных на них должностных обязанностей.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2.6. Заседание аттестационной комиссии считается правомочным, если на нем присутствуют не менее двух третей ее членов.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2.7. По результатам рассмотрения представленных </w:t>
      </w:r>
      <w:r w:rsidR="00533C51" w:rsidRPr="00DB556A">
        <w:rPr>
          <w:color w:val="201F1F"/>
        </w:rPr>
        <w:t>документов педагогического</w:t>
      </w:r>
      <w:r w:rsidR="001F6486" w:rsidRPr="00DB556A">
        <w:rPr>
          <w:color w:val="201F1F"/>
        </w:rPr>
        <w:t xml:space="preserve"> </w:t>
      </w:r>
      <w:r w:rsidRPr="00DB556A">
        <w:rPr>
          <w:color w:val="201F1F"/>
        </w:rPr>
        <w:t>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- соответствует занимаемой должности (указывается должность работника);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- не соответствует занимаемой должности (указывается должность работника).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 </w:t>
      </w:r>
      <w:r w:rsidR="00F76719" w:rsidRPr="00DB556A">
        <w:rPr>
          <w:color w:val="201F1F"/>
        </w:rPr>
        <w:t xml:space="preserve">                                      </w:t>
      </w:r>
      <w:r w:rsidRPr="00DB556A">
        <w:rPr>
          <w:rStyle w:val="a3"/>
          <w:color w:val="201F1F"/>
        </w:rPr>
        <w:t>3. Порядок работы аттестационной комиссии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3.1. Основанием для заседания аттестационной комиссии является представление работодателя.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3.2. 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работником повышения квалификации, в том числе по направлению работодателя.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3.3. С представлением</w:t>
      </w:r>
      <w:r w:rsidR="001F6486" w:rsidRPr="00DB556A">
        <w:rPr>
          <w:color w:val="201F1F"/>
        </w:rPr>
        <w:t xml:space="preserve"> </w:t>
      </w:r>
      <w:r w:rsidR="00533C51" w:rsidRPr="00DB556A">
        <w:rPr>
          <w:color w:val="201F1F"/>
        </w:rPr>
        <w:t>педагогического работник</w:t>
      </w:r>
      <w:r w:rsidRPr="00DB556A">
        <w:rPr>
          <w:color w:val="201F1F"/>
        </w:rPr>
        <w:t xml:space="preserve"> должен быть ознакомлен работодателем под подпись. После ознакомления с представлением работник 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представлением работодателя.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3.4. Информация о дате, месте и времени заседания аттестационной комиссии письменно доводится работодателем до сведения заинтересованных </w:t>
      </w:r>
      <w:r w:rsidR="001F6486" w:rsidRPr="00DB556A">
        <w:rPr>
          <w:color w:val="201F1F"/>
        </w:rPr>
        <w:t xml:space="preserve">педагогических </w:t>
      </w:r>
      <w:r w:rsidRPr="00DB556A">
        <w:rPr>
          <w:color w:val="201F1F"/>
        </w:rPr>
        <w:t>работников, не позднее чем за 3 рабочих дня до ее начала.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3.5 </w:t>
      </w:r>
      <w:r w:rsidR="001F6486" w:rsidRPr="00DB556A">
        <w:rPr>
          <w:color w:val="201F1F"/>
        </w:rPr>
        <w:t>Педагогический р</w:t>
      </w:r>
      <w:r w:rsidRPr="00DB556A">
        <w:rPr>
          <w:color w:val="201F1F"/>
        </w:rPr>
        <w:t>аботник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3.6. Решение аттестационной комиссией принимается в отсутствие </w:t>
      </w:r>
      <w:r w:rsidR="001F6486" w:rsidRPr="00DB556A">
        <w:rPr>
          <w:color w:val="201F1F"/>
        </w:rPr>
        <w:t xml:space="preserve">педагогического </w:t>
      </w:r>
      <w:r w:rsidRPr="00DB556A">
        <w:rPr>
          <w:color w:val="201F1F"/>
        </w:rPr>
        <w:t>работника открытым голосованием большинством голосов присутствующих на заседании членов аттестационной комиссии.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3.7. 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3.8. На основании принятого решения аттестационной комиссией составляется рекомендация для работодателя о соответствии или несоответствии фактически выполняемых обязанностей и квалификации </w:t>
      </w:r>
      <w:r w:rsidR="001F6486" w:rsidRPr="00DB556A">
        <w:rPr>
          <w:color w:val="201F1F"/>
        </w:rPr>
        <w:t xml:space="preserve">педагогического </w:t>
      </w:r>
      <w:r w:rsidRPr="00DB556A">
        <w:rPr>
          <w:color w:val="201F1F"/>
        </w:rPr>
        <w:t>работника требованиям квалификационных характеристик.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3.9. 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3.10. Рекомендации направляются работодателю</w:t>
      </w:r>
      <w:r w:rsidR="001F6486" w:rsidRPr="00DB556A">
        <w:rPr>
          <w:color w:val="201F1F"/>
        </w:rPr>
        <w:t xml:space="preserve"> педагогического</w:t>
      </w:r>
      <w:r w:rsidRPr="00DB556A">
        <w:rPr>
          <w:color w:val="201F1F"/>
        </w:rPr>
        <w:t xml:space="preserve"> работника в срок не позднее 3-х календарных дней с даты принятия решения аттестационной комиссии для ознакомления с ними работника под подпись и принятия решений в соответствии с Трудовым кодексом Российской Федерации.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3.11. Решение аттестационной комиссии утверждается приказом работодателя, копия приказа хранится в личном деле педагогического работника.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 </w:t>
      </w:r>
      <w:r w:rsidR="001F6486" w:rsidRPr="00DB556A">
        <w:rPr>
          <w:color w:val="201F1F"/>
        </w:rPr>
        <w:t xml:space="preserve">                                                </w:t>
      </w:r>
      <w:r w:rsidRPr="00DB556A">
        <w:rPr>
          <w:rStyle w:val="a3"/>
          <w:color w:val="201F1F"/>
        </w:rPr>
        <w:t>4. Заключительные положения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>4.1. 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4.2. В случае установления </w:t>
      </w:r>
      <w:r w:rsidR="00533C51" w:rsidRPr="00DB556A">
        <w:rPr>
          <w:color w:val="201F1F"/>
        </w:rPr>
        <w:t>несоответствия,</w:t>
      </w:r>
      <w:r w:rsidRPr="00DB556A">
        <w:rPr>
          <w:color w:val="201F1F"/>
        </w:rPr>
        <w:t xml:space="preserve"> вновь принимаемого на работу </w:t>
      </w:r>
      <w:r w:rsidR="001F6486" w:rsidRPr="00DB556A">
        <w:rPr>
          <w:color w:val="201F1F"/>
        </w:rPr>
        <w:t>в учебный центр</w:t>
      </w:r>
      <w:r w:rsidRPr="00DB556A">
        <w:rPr>
          <w:color w:val="201F1F"/>
        </w:rPr>
        <w:t xml:space="preserve"> </w:t>
      </w:r>
      <w:r w:rsidR="001F6486" w:rsidRPr="00DB556A">
        <w:rPr>
          <w:color w:val="201F1F"/>
        </w:rPr>
        <w:t xml:space="preserve">педагогического </w:t>
      </w:r>
      <w:r w:rsidRPr="00DB556A">
        <w:rPr>
          <w:color w:val="201F1F"/>
        </w:rPr>
        <w:t>работника требованиям квалификационной характеристики, трудовой договор с ним не заключается.</w:t>
      </w:r>
    </w:p>
    <w:p w:rsidR="00384C23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4.3. В случае признания уже работающего </w:t>
      </w:r>
      <w:r w:rsidR="001F6486" w:rsidRPr="00DB556A">
        <w:rPr>
          <w:color w:val="201F1F"/>
        </w:rPr>
        <w:t>в учебном центре</w:t>
      </w:r>
      <w:r w:rsidRPr="00DB556A">
        <w:rPr>
          <w:color w:val="201F1F"/>
        </w:rPr>
        <w:t xml:space="preserve"> работника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1F6486" w:rsidRPr="00DB556A" w:rsidRDefault="00384C23" w:rsidP="006F72EA">
      <w:pPr>
        <w:pStyle w:val="a4"/>
        <w:spacing w:before="0" w:beforeAutospacing="0" w:after="0" w:afterAutospacing="0"/>
        <w:rPr>
          <w:color w:val="201F1F"/>
        </w:rPr>
      </w:pPr>
      <w:r w:rsidRPr="00DB556A">
        <w:rPr>
          <w:color w:val="201F1F"/>
        </w:rPr>
        <w:t xml:space="preserve">4.4. Результаты принятого решения </w:t>
      </w:r>
      <w:r w:rsidR="001F6486" w:rsidRPr="00DB556A">
        <w:rPr>
          <w:color w:val="201F1F"/>
        </w:rPr>
        <w:t xml:space="preserve">педагогический </w:t>
      </w:r>
      <w:r w:rsidRPr="00DB556A">
        <w:rPr>
          <w:color w:val="201F1F"/>
        </w:rPr>
        <w:t>работник вправе обжаловать в соответствии с законодательством Российской Федерации.</w:t>
      </w:r>
    </w:p>
    <w:sectPr w:rsidR="001F6486" w:rsidRPr="00DB556A" w:rsidSect="008F447B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0A43"/>
    <w:multiLevelType w:val="multilevel"/>
    <w:tmpl w:val="3AE4B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4C23"/>
    <w:rsid w:val="00042235"/>
    <w:rsid w:val="00125433"/>
    <w:rsid w:val="00133660"/>
    <w:rsid w:val="00192EA6"/>
    <w:rsid w:val="001F6486"/>
    <w:rsid w:val="00235FA0"/>
    <w:rsid w:val="002847EA"/>
    <w:rsid w:val="00384C23"/>
    <w:rsid w:val="004267BD"/>
    <w:rsid w:val="004C2003"/>
    <w:rsid w:val="00533C51"/>
    <w:rsid w:val="0054525E"/>
    <w:rsid w:val="006009EE"/>
    <w:rsid w:val="006F72EA"/>
    <w:rsid w:val="007042BE"/>
    <w:rsid w:val="00721CE6"/>
    <w:rsid w:val="00733C23"/>
    <w:rsid w:val="008647D4"/>
    <w:rsid w:val="008F447B"/>
    <w:rsid w:val="00A964DB"/>
    <w:rsid w:val="00BC07FC"/>
    <w:rsid w:val="00BD1C38"/>
    <w:rsid w:val="00C03B09"/>
    <w:rsid w:val="00C922CE"/>
    <w:rsid w:val="00CD55AB"/>
    <w:rsid w:val="00DB556A"/>
    <w:rsid w:val="00F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91E4"/>
  <w15:docId w15:val="{6848FE0C-EEC0-4E6A-BB97-B643BD8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EE"/>
  </w:style>
  <w:style w:type="paragraph" w:styleId="1">
    <w:name w:val="heading 1"/>
    <w:basedOn w:val="a"/>
    <w:link w:val="10"/>
    <w:uiPriority w:val="9"/>
    <w:qFormat/>
    <w:rsid w:val="0070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C23"/>
    <w:rPr>
      <w:b/>
      <w:bCs/>
    </w:rPr>
  </w:style>
  <w:style w:type="paragraph" w:styleId="a4">
    <w:name w:val="Normal (Web)"/>
    <w:basedOn w:val="a"/>
    <w:uiPriority w:val="99"/>
    <w:unhideWhenUsed/>
    <w:rsid w:val="0038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8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2" w:color="E7E7E7"/>
                            <w:left w:val="single" w:sz="6" w:space="14" w:color="E7E7E7"/>
                            <w:bottom w:val="single" w:sz="6" w:space="0" w:color="E7E7E7"/>
                            <w:right w:val="single" w:sz="6" w:space="10" w:color="E7E7E7"/>
                          </w:divBdr>
                          <w:divsChild>
                            <w:div w:id="4982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Авто-Леди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Авто-Леди</dc:creator>
  <cp:lastModifiedBy>Viki</cp:lastModifiedBy>
  <cp:revision>16</cp:revision>
  <dcterms:created xsi:type="dcterms:W3CDTF">2015-01-21T21:19:00Z</dcterms:created>
  <dcterms:modified xsi:type="dcterms:W3CDTF">2023-04-27T15:55:00Z</dcterms:modified>
</cp:coreProperties>
</file>