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10 июля 2009 г. N 14302</w:t>
      </w:r>
    </w:p>
    <w:p w:rsidR="00515222" w:rsidRPr="00515222" w:rsidRDefault="00743955" w:rsidP="0051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515222" w:rsidRPr="00515222" w:rsidRDefault="00515222" w:rsidP="005152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ВНУТРЕННИХ ДЕЛ РОССИЙСКОЙ ФЕДЕРАЦИИ</w:t>
      </w: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7356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</w:t>
      </w: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7356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</w:t>
      </w:r>
      <w:r w:rsidR="007439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13 мая 2009 г. N 365</w:t>
      </w:r>
      <w:proofErr w:type="gramStart"/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ВВЕДЕНИИ В ДЕЙСТВИЕ ВОДИТЕЛЬСКОГО УДОСТОВЕРЕНИЯ</w:t>
      </w:r>
    </w:p>
    <w:p w:rsidR="00515222" w:rsidRPr="00515222" w:rsidRDefault="00515222" w:rsidP="0051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515222" w:rsidRPr="00515222" w:rsidRDefault="00515222" w:rsidP="0051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МВД России от 29.08.2011 </w:t>
      </w:r>
      <w:hyperlink r:id="rId6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974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515222" w:rsidRPr="00515222" w:rsidRDefault="00515222" w:rsidP="0051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09.01.2014 </w:t>
      </w:r>
      <w:hyperlink r:id="rId7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международных обязательств Российской Федерации, связанных с вступлением в силу 28 марта 2006 года поправок к </w:t>
      </w:r>
      <w:hyperlink r:id="rId8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дорожном движении 1968 года &lt;*&gt;, касающихся требований к национальному водительскому удостоверению, - приказываю: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Приняты 28 сентября 2005 года в соответствии со </w:t>
      </w:r>
      <w:hyperlink r:id="rId9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49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дорожном движении 1968 года (депозитарная нотификация ООН C.N.998.2005.TREATIES-3 от 29 сентября 2005 года).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Описание образца водительского удостоверения </w:t>
      </w:r>
      <w:hyperlink r:id="rId10" w:anchor="p80" w:tooltip="Ссылка на текущий документ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1)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Реестр выдачи водительских удостоверений и временных разрешений на право управления транспортными средствами </w:t>
      </w:r>
      <w:hyperlink r:id="rId11" w:anchor="p217" w:tooltip="Ссылка на текущий документ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2)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перечни цифровых кодов экзаменационных подразделений, используемых при оформлении водительских удостоверений, утверждаются: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Главным государственным инспектором безопасности дорожного движения Российской Федерации - для каждого экзаменационного подразделения, непосредственно подчиненного МВД России.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3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proofErr w:type="spellStart"/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</w:t>
      </w:r>
      <w:proofErr w:type="spell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исключена. - </w:t>
      </w:r>
      <w:hyperlink r:id="rId14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5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Главными государственными инспекторами безопасности дорожного движения по субъектам Российской Федерации - для каждого экзаменационного подразделения территориальных </w:t>
      </w: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МВД России на региональном уровне, а также территориальных органов МВД России на районном уровне, находящихся на обслуживаемой территории за пределами Российской Федерации.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2.2 в ред. </w:t>
      </w:r>
      <w:hyperlink r:id="rId16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7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Оформление водительского удостоверения при его выдаче осуществлять в соответствии с </w:t>
      </w:r>
      <w:hyperlink r:id="rId18" w:anchor="p306" w:tooltip="Ссылка на текущий документ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3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обеспечения безопасности дорожного движения МВД России &lt;*&gt; (В.Н. Кирьянову), Государственному учреждению "Научно-производственное объединение "Специальная техника и связь" МВД России (А.В. </w:t>
      </w:r>
      <w:proofErr w:type="spell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срок до 1 июля 2010 года осуществить модернизацию программного обеспечения федеральной информационной системы ГИБДД, предназначенного для учета и выдачи водительских удостоверений.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Далее - "Департамент ОБДД МВД России".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Департаменту ОБДД (В.Н. Кирьянову), ДРО (В.В. </w:t>
      </w:r>
      <w:proofErr w:type="spell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Шлемину</w:t>
      </w:r>
      <w:proofErr w:type="spell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МВД России организовать в подразделениях Госавтоинспекции, осуществляющих экзаменационную деятельность, автоматизированный учет поступления и расходования специальной продукции, предназначенной для оформления водительских удостоверений в соответствии с установленными требованиями &lt;*&gt;.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hyperlink r:id="rId19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20 июля 2000 г. N 782 "О мерах по реализации Постановления Правительства Российской Федерации от 15 декабря 1999 г. N 1396", зарегистрирован в Минюсте России 11 августа 2000 г., регистрационный N 2349.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Руководителям территориальных органов МВД России на региональном уровне: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1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Осуществить в срок до 1 марта 2011 года переход к выдаче указанного в </w:t>
      </w:r>
      <w:hyperlink r:id="rId22" w:anchor="p19" w:tooltip="Ссылка на текущий документ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водительского удостоверения во всех экзаменационных подразделениях Госавтоинспекции.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Принять меры по оснащению подразделений Госавтоинспекции необходимым количеством автоматизированных рабочих мест для оформления водительских удостоверений и внедрению модернизированного типового программного обеспечения федеральной информационной системы ГИБДД.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Организовать изучение настоящего Приказа сотрудниками органов внутренних дел в части, их касающейся.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Обеспечить информирование населения, в том числе с использованием средств массовой информации, о целях и порядке введения в действие водительского удостоверения.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Обеспечить в установленном порядке заключение договоров на поставку специальной продукции для оформления и выдачи водительских удостоверений &lt;*&gt;.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6.5 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Федеральный </w:t>
      </w:r>
      <w:hyperlink r:id="rId24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N 30, ст. 3105, с последующими изменениями).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введена </w:t>
      </w:r>
      <w:hyperlink r:id="rId25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Исключен. - </w:t>
      </w:r>
      <w:hyperlink r:id="rId26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27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Установить, что водительские удостоверения </w:t>
      </w:r>
      <w:hyperlink r:id="rId28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образцов N 1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Приказом МВД России от 19 февраля 1999 г. N 120 "Об утверждении образцов водительских удостоверений", действительны до окончания указанного в них </w:t>
      </w:r>
      <w:hyperlink r:id="rId30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срока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31" w:history="1">
        <w:proofErr w:type="gramStart"/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кодов регионов Российской Федерации, применяемых на государственных регистрационных знаках транспортных средств и другой специальной продукции, необходимой для допуска транспортных средств и их водителей к участию в дорожном движении, утвержденный Приказом МВД России от 28 марта 2002 г. N 282 "О государственных регистрационных знаках транспортных средств" &lt;*&gt;, изложить в прилагаемой редакции </w:t>
      </w:r>
      <w:hyperlink r:id="rId32" w:anchor="p380" w:tooltip="Ссылка на текущий документ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4)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Зарегистрирован в Минюсте России 16 апреля 2002 г., регистрационный N 3374, с изменениями, внесенными Приказами МВД России от 20 ноября 2002 г. N 1135 (зарегистрирован в Минюсте России 10 декабря 2002 г., регистрационный N 4015), от 7 марта 2003 г. N 148 (зарегистрирован в Минюсте России 26 марта 2003 г., регистрационный N 4334), от 19 января 2005 г. N 26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7 февраля 2005 г., регистрационный N 6299), от 21 января 2009 г. N 43 (зарегистрирован в Минюсте России 13 февраля 2009 г. N 13334).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утратившими силу с 1 марта 2011 года </w:t>
      </w:r>
      <w:hyperlink r:id="rId33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19 февраля 1999 г. N 120 &lt;*&gt;, </w:t>
      </w:r>
      <w:hyperlink r:id="rId34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4 пункта 3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МВД России от 20 июля 2000 г. N 782, </w:t>
      </w:r>
      <w:hyperlink r:id="rId35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Инструкции о порядке организации работы по приему квалификационных экзаменов и выдаче водительских удостоверений в подразделениях государственной инспекции безопасности дорожного движения МВД России, утвержденной Приказом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20 июля 2000 г. N 782.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Зарегистрирован в Минюсте России 22 февраля 1999 г., регистрационный N 1713, с изменением, внесенным Приказом МВД России от 20 июля 2000 г. N 782 (зарегистрирован в Минюсте России 11 августа 2000 г., регистрационный N 2349).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Контроль за выполнением настоящего Приказа возложить на заместителей Министра по курируемым направлениям деятельности, начальника Департамента обеспечения безопасности дорожного движения - главного государственного инспектора 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 Российской Федерации генерал-лейтенанта милиции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Кирьянова и ОВД МВД России.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15222" w:rsidRPr="00515222" w:rsidRDefault="00515222" w:rsidP="005152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 армии</w:t>
      </w:r>
    </w:p>
    <w:p w:rsidR="00B808A1" w:rsidRPr="00743955" w:rsidRDefault="00515222" w:rsidP="007439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Р.НУРГАЛИЕВ</w:t>
      </w:r>
      <w:bookmarkStart w:id="0" w:name="_GoBack"/>
      <w:bookmarkEnd w:id="0"/>
    </w:p>
    <w:sectPr w:rsidR="00B808A1" w:rsidRPr="00743955" w:rsidSect="00743955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76E6"/>
    <w:multiLevelType w:val="multilevel"/>
    <w:tmpl w:val="487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75B2D"/>
    <w:multiLevelType w:val="multilevel"/>
    <w:tmpl w:val="94C4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222"/>
    <w:rsid w:val="0002054F"/>
    <w:rsid w:val="00515222"/>
    <w:rsid w:val="00735668"/>
    <w:rsid w:val="00743955"/>
    <w:rsid w:val="009D6EEF"/>
    <w:rsid w:val="00B8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A1"/>
  </w:style>
  <w:style w:type="paragraph" w:styleId="2">
    <w:name w:val="heading 2"/>
    <w:basedOn w:val="a"/>
    <w:link w:val="20"/>
    <w:uiPriority w:val="9"/>
    <w:qFormat/>
    <w:rsid w:val="00515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51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basedOn w:val="a0"/>
    <w:rsid w:val="00515222"/>
  </w:style>
  <w:style w:type="character" w:styleId="a4">
    <w:name w:val="Hyperlink"/>
    <w:basedOn w:val="a0"/>
    <w:uiPriority w:val="99"/>
    <w:semiHidden/>
    <w:unhideWhenUsed/>
    <w:rsid w:val="00515222"/>
    <w:rPr>
      <w:color w:val="0000FF"/>
      <w:u w:val="single"/>
    </w:rPr>
  </w:style>
  <w:style w:type="paragraph" w:customStyle="1" w:styleId="last">
    <w:name w:val="last"/>
    <w:basedOn w:val="a"/>
    <w:rsid w:val="0051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">
    <w:name w:val="bkimg_b"/>
    <w:basedOn w:val="a0"/>
    <w:rsid w:val="005152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52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52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52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522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5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7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2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0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6493/" TargetMode="External"/><Relationship Id="rId13" Type="http://schemas.openxmlformats.org/officeDocument/2006/relationships/hyperlink" Target="http://www.consultant.ru/document/cons_doc_LAW_89677/?dst=100012" TargetMode="External"/><Relationship Id="rId18" Type="http://schemas.openxmlformats.org/officeDocument/2006/relationships/hyperlink" Target="http://www.consultant.ru/document/cons_doc_LAW_160631/?frame=3" TargetMode="External"/><Relationship Id="rId26" Type="http://schemas.openxmlformats.org/officeDocument/2006/relationships/hyperlink" Target="http://www.consultant.ru/document/cons_doc_LAW_166549/?dst=1000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89677/?dst=100023" TargetMode="External"/><Relationship Id="rId34" Type="http://schemas.openxmlformats.org/officeDocument/2006/relationships/hyperlink" Target="http://www.consultant.ru/document/cons_doc_LAW_38518/?dst=100026" TargetMode="External"/><Relationship Id="rId7" Type="http://schemas.openxmlformats.org/officeDocument/2006/relationships/hyperlink" Target="http://www.consultant.ru/document/cons_doc_LAW_160565/?dst=100009" TargetMode="External"/><Relationship Id="rId12" Type="http://schemas.openxmlformats.org/officeDocument/2006/relationships/hyperlink" Target="http://www.consultant.ru/document/cons_doc_LAW_166549/?dst=100035" TargetMode="External"/><Relationship Id="rId17" Type="http://schemas.openxmlformats.org/officeDocument/2006/relationships/hyperlink" Target="http://www.consultant.ru/document/cons_doc_LAW_89677/?dst=100015" TargetMode="External"/><Relationship Id="rId25" Type="http://schemas.openxmlformats.org/officeDocument/2006/relationships/hyperlink" Target="http://www.consultant.ru/document/cons_doc_LAW_166549/?dst=100043" TargetMode="External"/><Relationship Id="rId33" Type="http://schemas.openxmlformats.org/officeDocument/2006/relationships/hyperlink" Target="http://www.consultant.ru/document/cons_doc_LAW_47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6549/?dst=100036" TargetMode="External"/><Relationship Id="rId20" Type="http://schemas.openxmlformats.org/officeDocument/2006/relationships/hyperlink" Target="http://www.consultant.ru/document/cons_doc_LAW_166549/?dst=100039" TargetMode="External"/><Relationship Id="rId29" Type="http://schemas.openxmlformats.org/officeDocument/2006/relationships/hyperlink" Target="http://www.consultant.ru/document/cons_doc_LAW_4777/?dst=1000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6549/?dst=100031" TargetMode="External"/><Relationship Id="rId11" Type="http://schemas.openxmlformats.org/officeDocument/2006/relationships/hyperlink" Target="http://www.consultant.ru/document/cons_doc_LAW_160631/?frame=2" TargetMode="External"/><Relationship Id="rId24" Type="http://schemas.openxmlformats.org/officeDocument/2006/relationships/hyperlink" Target="http://www.consultant.ru/document/cons_doc_LAW_148890/" TargetMode="External"/><Relationship Id="rId32" Type="http://schemas.openxmlformats.org/officeDocument/2006/relationships/hyperlink" Target="http://www.consultant.ru/document/cons_doc_LAW_160631/?frame=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9677/?dst=100014" TargetMode="External"/><Relationship Id="rId23" Type="http://schemas.openxmlformats.org/officeDocument/2006/relationships/hyperlink" Target="http://www.consultant.ru/document/cons_doc_LAW_166549/?dst=100041" TargetMode="External"/><Relationship Id="rId28" Type="http://schemas.openxmlformats.org/officeDocument/2006/relationships/hyperlink" Target="http://www.consultant.ru/document/cons_doc_LAW_4777/?dst=10001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160631/?frame=1" TargetMode="External"/><Relationship Id="rId19" Type="http://schemas.openxmlformats.org/officeDocument/2006/relationships/hyperlink" Target="http://www.consultant.ru/document/cons_doc_LAW_114127/" TargetMode="External"/><Relationship Id="rId31" Type="http://schemas.openxmlformats.org/officeDocument/2006/relationships/hyperlink" Target="http://www.consultant.ru/document/cons_doc_LAW_85049/?dst=100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6493/?dst=100565" TargetMode="External"/><Relationship Id="rId14" Type="http://schemas.openxmlformats.org/officeDocument/2006/relationships/hyperlink" Target="http://www.consultant.ru/document/cons_doc_LAW_166549/?dst=100035" TargetMode="External"/><Relationship Id="rId22" Type="http://schemas.openxmlformats.org/officeDocument/2006/relationships/hyperlink" Target="http://www.consultant.ru/document/cons_doc_LAW_160631/" TargetMode="External"/><Relationship Id="rId27" Type="http://schemas.openxmlformats.org/officeDocument/2006/relationships/hyperlink" Target="http://www.consultant.ru/document/cons_doc_LAW_89677/?dst=100028" TargetMode="External"/><Relationship Id="rId30" Type="http://schemas.openxmlformats.org/officeDocument/2006/relationships/hyperlink" Target="http://www.consultant.ru/document/cons_doc_LAW_114127/?dst=100115" TargetMode="External"/><Relationship Id="rId35" Type="http://schemas.openxmlformats.org/officeDocument/2006/relationships/hyperlink" Target="http://www.consultant.ru/document/cons_doc_LAW_38518/?dst=100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1442</Words>
  <Characters>8221</Characters>
  <Application>Microsoft Office Word</Application>
  <DocSecurity>0</DocSecurity>
  <Lines>68</Lines>
  <Paragraphs>19</Paragraphs>
  <ScaleCrop>false</ScaleCrop>
  <Company>Авто-Леди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Авто-Леди</dc:creator>
  <cp:keywords/>
  <dc:description/>
  <cp:lastModifiedBy>Hewlett-Packard Company</cp:lastModifiedBy>
  <cp:revision>5</cp:revision>
  <dcterms:created xsi:type="dcterms:W3CDTF">2014-12-23T14:58:00Z</dcterms:created>
  <dcterms:modified xsi:type="dcterms:W3CDTF">2016-06-13T12:31:00Z</dcterms:modified>
</cp:coreProperties>
</file>