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3D" w:rsidRPr="0083653D" w:rsidRDefault="0083653D" w:rsidP="00836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по результатам </w:t>
      </w:r>
      <w:proofErr w:type="spellStart"/>
      <w:r w:rsidRPr="00836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самообследования</w:t>
      </w:r>
      <w:proofErr w:type="spellEnd"/>
    </w:p>
    <w:p w:rsidR="0083653D" w:rsidRPr="0083653D" w:rsidRDefault="0083653D" w:rsidP="00836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образовательной организации</w:t>
      </w:r>
      <w:r w:rsidR="002559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05D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период </w:t>
      </w:r>
      <w:r w:rsidR="002559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2017 г.</w:t>
      </w:r>
    </w:p>
    <w:p w:rsidR="0083653D" w:rsidRPr="0083653D" w:rsidRDefault="0083653D" w:rsidP="0083653D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961" w:rsidRPr="00255961" w:rsidRDefault="00255961" w:rsidP="00255961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5596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Частное образовательное учреждение </w:t>
      </w:r>
      <w:proofErr w:type="gramStart"/>
      <w:r w:rsidRPr="00255961">
        <w:rPr>
          <w:rFonts w:ascii="Times New Roman" w:eastAsia="Times New Roman" w:hAnsi="Times New Roman" w:cs="Times New Roman"/>
          <w:b/>
          <w:bCs/>
          <w:sz w:val="32"/>
          <w:szCs w:val="32"/>
        </w:rPr>
        <w:t>дополнительного</w:t>
      </w:r>
      <w:proofErr w:type="gramEnd"/>
      <w:r w:rsidRPr="0025596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255961" w:rsidRPr="00255961" w:rsidRDefault="00255961" w:rsidP="00255961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5596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профессионального образования «Учебный центр «ВИКИ»</w:t>
      </w:r>
    </w:p>
    <w:p w:rsidR="0083653D" w:rsidRPr="0083653D" w:rsidRDefault="0083653D" w:rsidP="0083653D">
      <w:pPr>
        <w:spacing w:after="6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3653D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организации)</w:t>
      </w:r>
    </w:p>
    <w:p w:rsidR="00255961" w:rsidRDefault="0083653D" w:rsidP="00255961">
      <w:pPr>
        <w:shd w:val="clear" w:color="auto" w:fill="FFFFFF"/>
        <w:spacing w:before="100" w:beforeAutospacing="1" w:after="100" w:afterAutospacing="1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Самобследование</w:t>
      </w:r>
      <w:proofErr w:type="spellEnd"/>
      <w:r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</w:t>
      </w:r>
      <w:r w:rsidR="002559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653D" w:rsidRPr="0083653D" w:rsidRDefault="00255961" w:rsidP="00255961">
      <w:pPr>
        <w:shd w:val="clear" w:color="auto" w:fill="FFFFFF"/>
        <w:spacing w:before="100" w:beforeAutospacing="1" w:after="100" w:afterAutospacing="1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03515" wp14:editId="72012916">
                <wp:simplePos x="0" y="0"/>
                <wp:positionH relativeFrom="column">
                  <wp:posOffset>-2540</wp:posOffset>
                </wp:positionH>
                <wp:positionV relativeFrom="paragraph">
                  <wp:posOffset>648970</wp:posOffset>
                </wp:positionV>
                <wp:extent cx="60198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1.1pt" to="473.8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NATQIAAFg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"/>
            </w:pict>
          </mc:Fallback>
        </mc:AlternateContent>
      </w:r>
      <w:r w:rsidR="0083653D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– </w:t>
      </w:r>
      <w:proofErr w:type="spellStart"/>
      <w:r w:rsidR="0083653D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Популиди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</w:t>
      </w:r>
      <w:r w:rsidR="0083653D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5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ЧОУ ДПО «УЦ «ВИКИ»                                                                                                                                                                                                                    </w:t>
      </w:r>
      <w:r w:rsidR="0083653D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  <w:proofErr w:type="spellStart"/>
      <w:r w:rsidR="0083653D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Популиди</w:t>
      </w:r>
      <w:proofErr w:type="spellEnd"/>
      <w:r w:rsidR="0083653D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Э.Ф. </w:t>
      </w:r>
      <w:r w:rsidR="00305DC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3653D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="0030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5DC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Авошколы</w:t>
      </w:r>
      <w:proofErr w:type="spellEnd"/>
      <w:r w:rsidR="0030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«ВИКИ» </w:t>
      </w:r>
      <w:r w:rsidR="00A25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Корниенко А.В</w:t>
      </w:r>
      <w:r w:rsidR="0083653D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преподаватель</w:t>
      </w:r>
      <w:r w:rsid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ПДД,  </w:t>
      </w:r>
      <w:proofErr w:type="spellStart"/>
      <w:r w:rsidR="0083653D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Кочеян</w:t>
      </w:r>
      <w:proofErr w:type="spellEnd"/>
      <w:r w:rsidR="0083653D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– </w:t>
      </w:r>
      <w:r w:rsid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мастер производственного обучения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3653D" w:rsidRPr="008365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(должность,  фамилия, инициалы лица (лиц), проводившего (их) </w:t>
      </w:r>
      <w:proofErr w:type="spellStart"/>
      <w:r w:rsidR="0083653D" w:rsidRPr="0083653D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самообследование</w:t>
      </w:r>
      <w:proofErr w:type="spellEnd"/>
      <w:r w:rsidR="0083653D" w:rsidRPr="0083653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3653D" w:rsidRPr="0083653D" w:rsidRDefault="0083653D" w:rsidP="0083653D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3D" w:rsidRPr="0083653D" w:rsidRDefault="0083653D" w:rsidP="008365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Оценка образовательной деятельности</w:t>
      </w:r>
    </w:p>
    <w:p w:rsidR="0083653D" w:rsidRPr="0083653D" w:rsidRDefault="0083653D" w:rsidP="008365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53D" w:rsidRPr="0083653D" w:rsidRDefault="0083653D" w:rsidP="0083653D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</w:t>
      </w:r>
    </w:p>
    <w:p w:rsidR="00255961" w:rsidRPr="00C447C5" w:rsidRDefault="00255961" w:rsidP="00255961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Частное образовательное учреждение </w:t>
      </w:r>
      <w:proofErr w:type="gramStart"/>
      <w:r w:rsidRPr="00C4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</w:t>
      </w:r>
      <w:proofErr w:type="gramEnd"/>
      <w:r w:rsidRPr="00C4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653D" w:rsidRPr="00C447C5" w:rsidRDefault="00255961" w:rsidP="0025596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C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3CE38" wp14:editId="641AFB4E">
                <wp:simplePos x="0" y="0"/>
                <wp:positionH relativeFrom="column">
                  <wp:posOffset>228600</wp:posOffset>
                </wp:positionH>
                <wp:positionV relativeFrom="paragraph">
                  <wp:posOffset>172720</wp:posOffset>
                </wp:positionV>
                <wp:extent cx="5143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6pt" to="42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50TgIAAFgEAAAOAAAAZHJzL2Uyb0RvYy54bWysVM1uEzEQviPxDtbe091NN6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"/>
            </w:pict>
          </mc:Fallback>
        </mc:AlternateContent>
      </w:r>
      <w:r w:rsidRPr="00C4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образования «Учебный центр «ВИКИ»</w:t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3653D" w:rsidRPr="00C447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</w:p>
    <w:p w:rsidR="0083653D" w:rsidRPr="0083653D" w:rsidRDefault="0083653D" w:rsidP="008365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5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(наименование образовательной организации)</w:t>
      </w:r>
    </w:p>
    <w:p w:rsidR="0083653D" w:rsidRPr="0083653D" w:rsidRDefault="0083653D" w:rsidP="008365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5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</w:p>
    <w:p w:rsidR="0083653D" w:rsidRDefault="0083653D" w:rsidP="00255961">
      <w:pPr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</w:t>
      </w:r>
      <w:proofErr w:type="spellStart"/>
      <w:r w:rsidRPr="00836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3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26.12.2013 года № 1408 (зарегистрирован Минюстом России 09.07.2014 года, регистрационный № 33026);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</w:t>
      </w:r>
      <w:r w:rsidR="009B37CA">
        <w:rPr>
          <w:rFonts w:ascii="Times New Roman" w:eastAsia="Times New Roman" w:hAnsi="Times New Roman" w:cs="Times New Roman"/>
          <w:sz w:val="28"/>
          <w:szCs w:val="28"/>
          <w:lang w:eastAsia="ru-RU"/>
        </w:rPr>
        <w:t>3 г. № 292.</w:t>
      </w:r>
    </w:p>
    <w:p w:rsidR="009B37CA" w:rsidRPr="0083653D" w:rsidRDefault="009B37CA" w:rsidP="009B37CA">
      <w:pPr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3D" w:rsidRDefault="0083653D" w:rsidP="008365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Оценка системы управления организации</w:t>
      </w:r>
    </w:p>
    <w:p w:rsidR="009B37CA" w:rsidRPr="0083653D" w:rsidRDefault="009B37CA" w:rsidP="008365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53D" w:rsidRPr="0083653D" w:rsidRDefault="0083653D" w:rsidP="00836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образовательной организацией осуществляется в соответствии с законодательством Российской Федерации и Уставом </w:t>
      </w:r>
    </w:p>
    <w:p w:rsidR="0083653D" w:rsidRPr="0083653D" w:rsidRDefault="0083653D" w:rsidP="00836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961" w:rsidRPr="00255961" w:rsidRDefault="00255961" w:rsidP="0025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Частное образовательное учреждение </w:t>
      </w:r>
      <w:proofErr w:type="gramStart"/>
      <w:r w:rsidRPr="00255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</w:t>
      </w:r>
      <w:proofErr w:type="gramEnd"/>
    </w:p>
    <w:p w:rsidR="00255961" w:rsidRDefault="00255961" w:rsidP="0025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образования «Учебный центр «ВИКИ»</w:t>
      </w:r>
    </w:p>
    <w:p w:rsidR="0083653D" w:rsidRPr="0083653D" w:rsidRDefault="0083653D" w:rsidP="00255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FBADF" wp14:editId="79C0E815">
                <wp:simplePos x="0" y="0"/>
                <wp:positionH relativeFrom="column">
                  <wp:posOffset>657225</wp:posOffset>
                </wp:positionH>
                <wp:positionV relativeFrom="paragraph">
                  <wp:posOffset>-2540</wp:posOffset>
                </wp:positionV>
                <wp:extent cx="49149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-.2pt" to="438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"/>
            </w:pict>
          </mc:Fallback>
        </mc:AlternateContent>
      </w:r>
      <w:r w:rsidRPr="0083653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организации)</w:t>
      </w:r>
    </w:p>
    <w:p w:rsidR="00305DC9" w:rsidRDefault="00305DC9" w:rsidP="008365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53D" w:rsidRPr="0083653D" w:rsidRDefault="0083653D" w:rsidP="00836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Оценка содержания и качества подготовки </w:t>
      </w:r>
      <w:proofErr w:type="gramStart"/>
      <w:r w:rsidRPr="000E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0E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r w:rsidR="000E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5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 w:rsidR="000E7524" w:rsidRPr="000E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83653D" w:rsidRPr="0083653D" w:rsidRDefault="000E7524" w:rsidP="000E7524">
      <w:pPr>
        <w:tabs>
          <w:tab w:val="left" w:pos="28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720"/>
        <w:gridCol w:w="540"/>
        <w:gridCol w:w="360"/>
        <w:gridCol w:w="540"/>
        <w:gridCol w:w="540"/>
        <w:gridCol w:w="540"/>
        <w:gridCol w:w="540"/>
        <w:gridCol w:w="540"/>
        <w:gridCol w:w="453"/>
        <w:gridCol w:w="488"/>
        <w:gridCol w:w="567"/>
        <w:gridCol w:w="425"/>
        <w:gridCol w:w="425"/>
        <w:gridCol w:w="567"/>
        <w:gridCol w:w="426"/>
        <w:gridCol w:w="567"/>
        <w:gridCol w:w="425"/>
      </w:tblGrid>
      <w:tr w:rsidR="0083653D" w:rsidRPr="0083653D" w:rsidTr="005747A2">
        <w:tc>
          <w:tcPr>
            <w:tcW w:w="1080" w:type="dxa"/>
            <w:vMerge w:val="restart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Отчислено в процессе обучения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Допущено</w:t>
            </w:r>
          </w:p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</w:t>
            </w:r>
            <w:proofErr w:type="spellEnd"/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ционному</w:t>
            </w:r>
            <w:proofErr w:type="spellEnd"/>
          </w:p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экзамену</w:t>
            </w:r>
          </w:p>
        </w:tc>
        <w:tc>
          <w:tcPr>
            <w:tcW w:w="3978" w:type="dxa"/>
            <w:gridSpan w:val="8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Сдали квалификационный экзамен</w:t>
            </w:r>
          </w:p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83653D" w:rsidRPr="0083653D" w:rsidRDefault="000E7524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Сдали экзамен</w:t>
            </w:r>
          </w:p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ГИБДД</w:t>
            </w:r>
          </w:p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первого раза</w:t>
            </w:r>
          </w:p>
        </w:tc>
      </w:tr>
      <w:tr w:rsidR="0083653D" w:rsidRPr="0083653D" w:rsidTr="005747A2">
        <w:trPr>
          <w:trHeight w:val="196"/>
        </w:trPr>
        <w:tc>
          <w:tcPr>
            <w:tcW w:w="1080" w:type="dxa"/>
            <w:vMerge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</w:p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неуспе</w:t>
            </w:r>
            <w:proofErr w:type="spellEnd"/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ваемости</w:t>
            </w:r>
            <w:proofErr w:type="spellEnd"/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</w:t>
            </w:r>
            <w:r w:rsidR="00F72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898" w:type="dxa"/>
            <w:gridSpan w:val="6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с оценками</w:t>
            </w: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653D" w:rsidRPr="0083653D" w:rsidTr="005747A2">
        <w:trPr>
          <w:trHeight w:val="246"/>
        </w:trPr>
        <w:tc>
          <w:tcPr>
            <w:tcW w:w="1080" w:type="dxa"/>
            <w:vMerge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отлично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хорошо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удовл</w:t>
            </w:r>
            <w:proofErr w:type="spellEnd"/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653D" w:rsidRPr="0083653D" w:rsidTr="005747A2">
        <w:tc>
          <w:tcPr>
            <w:tcW w:w="1080" w:type="dxa"/>
            <w:vMerge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83653D" w:rsidRPr="0083653D" w:rsidTr="005747A2">
        <w:tc>
          <w:tcPr>
            <w:tcW w:w="1080" w:type="dxa"/>
            <w:shd w:val="clear" w:color="auto" w:fill="auto"/>
            <w:vAlign w:val="center"/>
          </w:tcPr>
          <w:p w:rsidR="0083653D" w:rsidRPr="0083653D" w:rsidRDefault="00C447C5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3653D" w:rsidRPr="0083653D" w:rsidRDefault="00C447C5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3653D" w:rsidRPr="0083653D" w:rsidRDefault="0083653D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3653D" w:rsidRPr="0083653D" w:rsidRDefault="00C447C5" w:rsidP="00C4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3653D" w:rsidRPr="0083653D" w:rsidRDefault="0067647B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3653D" w:rsidRPr="0083653D" w:rsidRDefault="00C447C5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3653D" w:rsidRPr="0083653D" w:rsidRDefault="005747A2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8.7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3653D" w:rsidRPr="0083653D" w:rsidRDefault="00C447C5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653D" w:rsidRPr="0083653D" w:rsidRDefault="00C447C5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  <w:r w:rsidR="00574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53D" w:rsidRPr="0083653D" w:rsidRDefault="00C447C5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53D" w:rsidRPr="0083653D" w:rsidRDefault="00390021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74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653D" w:rsidRPr="0083653D" w:rsidRDefault="00390021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3653D" w:rsidRPr="0083653D" w:rsidRDefault="00390021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653D" w:rsidRPr="0083653D" w:rsidRDefault="00390021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53D" w:rsidRPr="0083653D" w:rsidRDefault="00390021" w:rsidP="008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</w:tr>
    </w:tbl>
    <w:p w:rsidR="0083653D" w:rsidRPr="0083653D" w:rsidRDefault="0083653D" w:rsidP="0083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3D" w:rsidRPr="0083653D" w:rsidRDefault="0083653D" w:rsidP="008365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Оценка организации учебного процесса</w:t>
      </w:r>
    </w:p>
    <w:p w:rsidR="0083653D" w:rsidRPr="0083653D" w:rsidRDefault="0083653D" w:rsidP="0010504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 соответствует требованиям</w:t>
      </w:r>
    </w:p>
    <w:p w:rsidR="0083653D" w:rsidRPr="00F72EE5" w:rsidRDefault="0083653D" w:rsidP="0010504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программы профессиональной подготовки водителей  транспортных средств категории </w:t>
      </w:r>
      <w:r w:rsidR="00F7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«А», «</w:t>
      </w: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7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«М»</w:t>
      </w: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Pr="0083653D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реализацией программы в рамках сетевого взаимодействия</w:t>
      </w:r>
    </w:p>
    <w:p w:rsidR="0083653D" w:rsidRPr="0083653D" w:rsidRDefault="00105045" w:rsidP="00105045">
      <w:pPr>
        <w:spacing w:after="0" w:line="3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A0AFD" wp14:editId="23C47AF5">
                <wp:simplePos x="0" y="0"/>
                <wp:positionH relativeFrom="column">
                  <wp:posOffset>396240</wp:posOffset>
                </wp:positionH>
                <wp:positionV relativeFrom="paragraph">
                  <wp:posOffset>46990</wp:posOffset>
                </wp:positionV>
                <wp:extent cx="5451475" cy="10160"/>
                <wp:effectExtent l="0" t="0" r="15875" b="2794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51475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3.7pt" to="460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"/>
            </w:pict>
          </mc:Fallback>
        </mc:AlternateContent>
      </w:r>
      <w:r w:rsidR="0083653D" w:rsidRPr="008365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(пе</w:t>
      </w:r>
      <w:r w:rsidR="00F72EE5">
        <w:rPr>
          <w:rFonts w:ascii="Times New Roman" w:eastAsia="Times New Roman" w:hAnsi="Times New Roman" w:cs="Times New Roman"/>
          <w:sz w:val="16"/>
          <w:szCs w:val="16"/>
          <w:lang w:eastAsia="ru-RU"/>
        </w:rPr>
        <w:t>речислить реализуемые образова</w:t>
      </w:r>
      <w:r w:rsidR="0083653D" w:rsidRPr="0083653D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тельные программы)</w:t>
      </w:r>
    </w:p>
    <w:p w:rsidR="0083653D" w:rsidRPr="0083653D" w:rsidRDefault="0083653D" w:rsidP="0010504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категорий, подкатегорий, утвержденным руководителем образовательной организации.</w:t>
      </w:r>
    </w:p>
    <w:p w:rsidR="0083653D" w:rsidRPr="0083653D" w:rsidRDefault="0083653D" w:rsidP="0010504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3D" w:rsidRPr="0083653D" w:rsidRDefault="0083653D" w:rsidP="00105045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Оценка качества кадрового обеспечения</w:t>
      </w:r>
    </w:p>
    <w:p w:rsidR="0083653D" w:rsidRPr="0083653D" w:rsidRDefault="0083653D" w:rsidP="0010504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83653D" w:rsidRPr="0083653D" w:rsidRDefault="0083653D" w:rsidP="0010504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3D" w:rsidRPr="0083653D" w:rsidRDefault="0083653D" w:rsidP="00105045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 качества учебно-методического обеспечения</w:t>
      </w:r>
    </w:p>
    <w:p w:rsidR="0083653D" w:rsidRPr="0083653D" w:rsidRDefault="0083653D" w:rsidP="0010504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</w:t>
      </w:r>
      <w:proofErr w:type="gramStart"/>
      <w:r w:rsidRPr="0083653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836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 объеме и представлены:</w:t>
      </w:r>
    </w:p>
    <w:p w:rsidR="0083653D" w:rsidRPr="0083653D" w:rsidRDefault="0083653D" w:rsidP="00105045">
      <w:pPr>
        <w:numPr>
          <w:ilvl w:val="0"/>
          <w:numId w:val="8"/>
        </w:numPr>
        <w:spacing w:after="0" w:line="36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3653D">
        <w:rPr>
          <w:rFonts w:ascii="Times New Roman" w:eastAsia="Calibri" w:hAnsi="Times New Roman" w:cs="Times New Roman"/>
          <w:sz w:val="28"/>
          <w:szCs w:val="28"/>
        </w:rPr>
        <w:t>рабочими программами профессиональной подготовки водителей транспортных средств, утвержденными в установленном порядке;</w:t>
      </w:r>
    </w:p>
    <w:p w:rsidR="0083653D" w:rsidRPr="0083653D" w:rsidRDefault="0083653D" w:rsidP="00105045">
      <w:pPr>
        <w:numPr>
          <w:ilvl w:val="0"/>
          <w:numId w:val="8"/>
        </w:numPr>
        <w:spacing w:after="0" w:line="36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3653D">
        <w:rPr>
          <w:rFonts w:ascii="Times New Roman" w:eastAsia="Calibri" w:hAnsi="Times New Roman" w:cs="Times New Roman"/>
          <w:sz w:val="28"/>
          <w:szCs w:val="28"/>
        </w:rPr>
        <w:t xml:space="preserve">программой профессиональной подготовки водителей транспортных средств, </w:t>
      </w:r>
      <w:proofErr w:type="gramStart"/>
      <w:r w:rsidRPr="0083653D">
        <w:rPr>
          <w:rFonts w:ascii="Times New Roman" w:eastAsia="Calibri" w:hAnsi="Times New Roman" w:cs="Times New Roman"/>
          <w:sz w:val="28"/>
          <w:szCs w:val="28"/>
        </w:rPr>
        <w:t>согласованными</w:t>
      </w:r>
      <w:proofErr w:type="gramEnd"/>
      <w:r w:rsidRPr="0083653D">
        <w:rPr>
          <w:rFonts w:ascii="Times New Roman" w:eastAsia="Calibri" w:hAnsi="Times New Roman" w:cs="Times New Roman"/>
          <w:sz w:val="28"/>
          <w:szCs w:val="28"/>
        </w:rPr>
        <w:t xml:space="preserve"> с Госавтоинспекцией и утвержденными руководителем организации, осуществляющей образовательную деятельность;</w:t>
      </w:r>
    </w:p>
    <w:p w:rsidR="0083653D" w:rsidRPr="0083653D" w:rsidRDefault="0083653D" w:rsidP="00105045">
      <w:pPr>
        <w:numPr>
          <w:ilvl w:val="0"/>
          <w:numId w:val="8"/>
        </w:numPr>
        <w:spacing w:after="0" w:line="36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3653D">
        <w:rPr>
          <w:rFonts w:ascii="Times New Roman" w:eastAsia="Calibri" w:hAnsi="Times New Roman" w:cs="Times New Roman"/>
          <w:sz w:val="28"/>
          <w:szCs w:val="28"/>
        </w:rPr>
        <w:t>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83653D" w:rsidRPr="00A25090" w:rsidRDefault="0083653D" w:rsidP="00105045">
      <w:pPr>
        <w:numPr>
          <w:ilvl w:val="0"/>
          <w:numId w:val="8"/>
        </w:numPr>
        <w:spacing w:after="0" w:line="36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3653D">
        <w:rPr>
          <w:rFonts w:ascii="Times New Roman" w:eastAsia="Calibri" w:hAnsi="Times New Roman" w:cs="Times New Roman"/>
          <w:sz w:val="28"/>
          <w:szCs w:val="28"/>
        </w:rPr>
        <w:t xml:space="preserve">материалами для проведения промежуточной и итоговой аттестации </w:t>
      </w:r>
      <w:proofErr w:type="gramStart"/>
      <w:r w:rsidRPr="0083653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3653D">
        <w:rPr>
          <w:rFonts w:ascii="Times New Roman" w:eastAsia="Calibri" w:hAnsi="Times New Roman" w:cs="Times New Roman"/>
          <w:sz w:val="28"/>
          <w:szCs w:val="28"/>
        </w:rPr>
        <w:t>, утвержденными руководителем организации, осуществляющей образовательную деятельность.</w:t>
      </w:r>
    </w:p>
    <w:p w:rsidR="0083653D" w:rsidRPr="0083653D" w:rsidRDefault="0083653D" w:rsidP="00105045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Оценка  качества  библиотечно-информационного обеспечения</w:t>
      </w:r>
    </w:p>
    <w:p w:rsidR="0083653D" w:rsidRPr="0083653D" w:rsidRDefault="0083653D" w:rsidP="00A2509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Имеющаяся в наличии учебная литература и учебно-наглядные пособия позволяют выполнить</w:t>
      </w:r>
      <w:r w:rsidR="00A2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53D" w:rsidRPr="0083653D" w:rsidRDefault="0083653D" w:rsidP="0083653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53D" w:rsidRPr="0083653D" w:rsidRDefault="0083653D" w:rsidP="0083653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Оценка материально-технической базы</w:t>
      </w:r>
    </w:p>
    <w:p w:rsidR="0083653D" w:rsidRDefault="0083653D" w:rsidP="0083653D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наличии  в собственности или на ином законном основании оборудованных учебных транспортных средств</w:t>
      </w:r>
    </w:p>
    <w:tbl>
      <w:tblPr>
        <w:tblW w:w="10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8"/>
        <w:gridCol w:w="1275"/>
        <w:gridCol w:w="1418"/>
        <w:gridCol w:w="1417"/>
        <w:gridCol w:w="1276"/>
      </w:tblGrid>
      <w:tr w:rsidR="008C543D" w:rsidRPr="004F16A2" w:rsidTr="008070A0">
        <w:trPr>
          <w:trHeight w:val="144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6804" w:type="dxa"/>
            <w:gridSpan w:val="5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по порядку</w:t>
            </w:r>
          </w:p>
        </w:tc>
      </w:tr>
      <w:tr w:rsidR="008C543D" w:rsidRPr="004F16A2" w:rsidTr="008070A0">
        <w:trPr>
          <w:trHeight w:val="346"/>
        </w:trPr>
        <w:tc>
          <w:tcPr>
            <w:tcW w:w="3936" w:type="dxa"/>
            <w:vMerge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</w:tr>
      <w:tr w:rsidR="008C543D" w:rsidRPr="004F16A2" w:rsidTr="008070A0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Хёндай </w:t>
            </w:r>
            <w:proofErr w:type="spellStart"/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Солярис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Тойота </w:t>
            </w:r>
            <w:proofErr w:type="spellStart"/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Королла</w:t>
            </w:r>
            <w:proofErr w:type="spellEnd"/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ВАЗ 219060</w:t>
            </w: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sz w:val="16"/>
                <w:szCs w:val="16"/>
              </w:rPr>
              <w:t>Лада Гранта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Хёндай </w:t>
            </w:r>
            <w:proofErr w:type="spellStart"/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Солярис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VITSUBISHI LAHCER 1.6</w:t>
            </w:r>
          </w:p>
        </w:tc>
      </w:tr>
      <w:tr w:rsidR="008C543D" w:rsidRPr="004F16A2" w:rsidTr="008070A0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хачбек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седан</w:t>
            </w:r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седан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седан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седан</w:t>
            </w:r>
          </w:p>
        </w:tc>
      </w:tr>
      <w:tr w:rsidR="008C543D" w:rsidRPr="004F16A2" w:rsidTr="008070A0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</w:p>
        </w:tc>
      </w:tr>
      <w:tr w:rsidR="008C543D" w:rsidRPr="004F16A2" w:rsidTr="008070A0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2013</w:t>
            </w:r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</w:t>
            </w: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</w:tr>
      <w:tr w:rsidR="008C543D" w:rsidRPr="004F16A2" w:rsidTr="008070A0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К988НР123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С708НВ123</w:t>
            </w:r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Е026НМ</w:t>
            </w: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А490КЕ123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Р676КО197</w:t>
            </w:r>
          </w:p>
        </w:tc>
      </w:tr>
      <w:tr w:rsidR="008C543D" w:rsidRPr="004F16A2" w:rsidTr="008070A0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Регистрационные  документы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 12 № 77358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 24№ 704610</w:t>
            </w:r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 16 №463607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23ХХ№672269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 28№ 659796</w:t>
            </w:r>
          </w:p>
        </w:tc>
      </w:tr>
      <w:tr w:rsidR="008C543D" w:rsidRPr="004F16A2" w:rsidTr="008070A0">
        <w:trPr>
          <w:trHeight w:val="511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аренда</w:t>
            </w:r>
          </w:p>
        </w:tc>
      </w:tr>
      <w:tr w:rsidR="008C543D" w:rsidRPr="004F16A2" w:rsidTr="008070A0">
        <w:trPr>
          <w:trHeight w:val="511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  <w:r w:rsidRPr="004F16A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соответствует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соответствует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соответствует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соответствует</w:t>
            </w:r>
          </w:p>
        </w:tc>
      </w:tr>
      <w:tr w:rsidR="008C543D" w:rsidRPr="004F16A2" w:rsidTr="008070A0">
        <w:trPr>
          <w:trHeight w:val="511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Наличие тягово-сцепного (опорно-сцепного) устройства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____</w:t>
            </w:r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имеется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_____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_____</w:t>
            </w:r>
          </w:p>
        </w:tc>
      </w:tr>
      <w:tr w:rsidR="008C543D" w:rsidRPr="004F16A2" w:rsidTr="008070A0">
        <w:trPr>
          <w:trHeight w:val="511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механическая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автоматическая</w:t>
            </w:r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механическая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механическая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автоматическая</w:t>
            </w:r>
          </w:p>
        </w:tc>
      </w:tr>
      <w:tr w:rsidR="008C543D" w:rsidRPr="004F16A2" w:rsidTr="008070A0">
        <w:trPr>
          <w:trHeight w:val="511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Дополнительные педали в соответствии с  п. 5  Основных положений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имеются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имеются</w:t>
            </w:r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имеются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имеются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имеются</w:t>
            </w:r>
          </w:p>
        </w:tc>
      </w:tr>
      <w:tr w:rsidR="008C543D" w:rsidRPr="004F16A2" w:rsidTr="008070A0">
        <w:trPr>
          <w:trHeight w:val="511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Зеркала заднего вида для обучающего вождению в соответствии с  п. 5 Основных положений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имеются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имеются</w:t>
            </w:r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имеются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имеются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имеются</w:t>
            </w:r>
          </w:p>
        </w:tc>
      </w:tr>
      <w:tr w:rsidR="008C543D" w:rsidRPr="004F16A2" w:rsidTr="008070A0">
        <w:trPr>
          <w:trHeight w:val="568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Опознавательный знак «Учебное транспортное средство» в соответствии с п. 8  Основных положений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имеется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имеется</w:t>
            </w:r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имеется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имеется</w:t>
            </w:r>
          </w:p>
        </w:tc>
      </w:tr>
      <w:tr w:rsidR="008C543D" w:rsidRPr="004F16A2" w:rsidTr="008070A0">
        <w:trPr>
          <w:trHeight w:val="568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имеется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имеется</w:t>
            </w:r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имеется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имеется</w:t>
            </w:r>
          </w:p>
        </w:tc>
      </w:tr>
      <w:tr w:rsidR="008C543D" w:rsidRPr="004F16A2" w:rsidTr="008070A0">
        <w:trPr>
          <w:trHeight w:val="568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ерия ССС №03685184, с 16.03.2017 до 15.03.2018</w:t>
            </w: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РЕСО гарантия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Серия ЕЕЕ №0368383457</w:t>
            </w: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,</w:t>
            </w: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 04.04.2016 до 03.04.2017</w:t>
            </w: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РЕСО гарантия</w:t>
            </w:r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Сер</w:t>
            </w: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ия ЕЕЕ №1010636593, с 12.10.2017 до 11.10.2018,                          РЕСО гарантия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Серия ССС №0</w:t>
            </w: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368518441, с 16.03.2017 до 15.03.2018,                   РЕСО гарантия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Серия ССС №0700095629,</w:t>
            </w: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 09.12.2016 до 08.12.2017</w:t>
            </w: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,</w:t>
            </w: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ООО «РОСГОССТРАХ»</w:t>
            </w:r>
          </w:p>
        </w:tc>
      </w:tr>
      <w:tr w:rsidR="008C543D" w:rsidRPr="004F16A2" w:rsidTr="008070A0">
        <w:trPr>
          <w:trHeight w:val="568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070A0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17.03.2017</w:t>
            </w:r>
            <w:r w:rsidR="008C543D"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до</w:t>
            </w: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17.03.2018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070A0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15.08.2017</w:t>
            </w:r>
            <w:r w:rsidR="008C543D"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до</w:t>
            </w: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15.08.2018</w:t>
            </w:r>
          </w:p>
        </w:tc>
        <w:tc>
          <w:tcPr>
            <w:tcW w:w="1418" w:type="dxa"/>
            <w:vAlign w:val="center"/>
          </w:tcPr>
          <w:p w:rsidR="008C543D" w:rsidRPr="004F16A2" w:rsidRDefault="008070A0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12.10.2017</w:t>
            </w:r>
            <w:r w:rsidR="008C543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до 12.10.201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070A0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17.03.2017</w:t>
            </w:r>
            <w:r w:rsidR="008C543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до 17.03.2018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C543D" w:rsidRPr="004F16A2" w:rsidRDefault="008070A0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09.12.2017</w:t>
            </w:r>
            <w:r w:rsidR="008C543D"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до</w:t>
            </w:r>
          </w:p>
          <w:p w:rsidR="008C543D" w:rsidRPr="004F16A2" w:rsidRDefault="008070A0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09.12.2018</w:t>
            </w:r>
          </w:p>
        </w:tc>
      </w:tr>
      <w:tr w:rsidR="008C543D" w:rsidRPr="004F16A2" w:rsidTr="008070A0">
        <w:trPr>
          <w:trHeight w:val="568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(не соответствует) установленным требованиям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соответствует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соответствует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соответствует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соответствует</w:t>
            </w:r>
          </w:p>
        </w:tc>
      </w:tr>
      <w:tr w:rsidR="008C543D" w:rsidRPr="004F16A2" w:rsidTr="008070A0">
        <w:trPr>
          <w:trHeight w:val="568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Оснащение </w:t>
            </w:r>
            <w:proofErr w:type="spellStart"/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тахографами</w:t>
            </w:r>
            <w:proofErr w:type="spellEnd"/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(для ТС категории «</w:t>
            </w:r>
            <w:r w:rsidRPr="004F16A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», подкатегории «</w:t>
            </w:r>
            <w:r w:rsidRPr="004F16A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1»)</w:t>
            </w:r>
            <w:r w:rsidRPr="004F16A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</w:t>
            </w:r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_____</w:t>
            </w:r>
          </w:p>
        </w:tc>
      </w:tr>
      <w:tr w:rsidR="008C543D" w:rsidRPr="004F16A2" w:rsidTr="008070A0">
        <w:trPr>
          <w:trHeight w:val="274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Сведения</w:t>
            </w: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по порядку</w:t>
            </w:r>
          </w:p>
        </w:tc>
      </w:tr>
      <w:tr w:rsidR="008C543D" w:rsidRPr="004F16A2" w:rsidTr="008070A0">
        <w:trPr>
          <w:trHeight w:val="277"/>
        </w:trPr>
        <w:tc>
          <w:tcPr>
            <w:tcW w:w="3936" w:type="dxa"/>
            <w:vMerge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4F16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ind w:right="23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Pr="004F16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8C543D" w:rsidRPr="004F16A2" w:rsidRDefault="008C543D" w:rsidP="008070A0">
            <w:pPr>
              <w:spacing w:after="0" w:line="240" w:lineRule="auto"/>
              <w:ind w:right="23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4F16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</w:t>
            </w: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C543D" w:rsidRPr="004F16A2" w:rsidTr="008070A0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Рено   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Сандеро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AD658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Форд                Фиеста</w:t>
            </w:r>
          </w:p>
        </w:tc>
        <w:tc>
          <w:tcPr>
            <w:tcW w:w="1418" w:type="dxa"/>
            <w:vAlign w:val="center"/>
          </w:tcPr>
          <w:p w:rsidR="008C543D" w:rsidRPr="005747A2" w:rsidRDefault="008C543D" w:rsidP="0080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Stels</w:t>
            </w:r>
            <w:proofErr w:type="spellEnd"/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Flex</w:t>
            </w:r>
          </w:p>
        </w:tc>
        <w:tc>
          <w:tcPr>
            <w:tcW w:w="1417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Мотоцикл</w:t>
            </w:r>
          </w:p>
          <w:p w:rsidR="008C543D" w:rsidRPr="00AD658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BS250-13 VJ</w:t>
            </w:r>
          </w:p>
        </w:tc>
        <w:tc>
          <w:tcPr>
            <w:tcW w:w="1276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TRAL RITE</w:t>
            </w:r>
          </w:p>
        </w:tc>
      </w:tr>
      <w:tr w:rsidR="008C543D" w:rsidRPr="004F16A2" w:rsidTr="008070A0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хетчбек</w:t>
            </w:r>
            <w:proofErr w:type="spellEnd"/>
          </w:p>
        </w:tc>
        <w:tc>
          <w:tcPr>
            <w:tcW w:w="1418" w:type="dxa"/>
            <w:vAlign w:val="center"/>
          </w:tcPr>
          <w:p w:rsidR="008C543D" w:rsidRPr="005747A2" w:rsidRDefault="008C543D" w:rsidP="0080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мотоцикл</w:t>
            </w:r>
          </w:p>
        </w:tc>
        <w:tc>
          <w:tcPr>
            <w:tcW w:w="1417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мотоцикл</w:t>
            </w:r>
          </w:p>
        </w:tc>
        <w:tc>
          <w:tcPr>
            <w:tcW w:w="1276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Прицеп к легковым авто</w:t>
            </w:r>
          </w:p>
        </w:tc>
      </w:tr>
      <w:tr w:rsidR="008C543D" w:rsidRPr="004F16A2" w:rsidTr="008070A0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</w:p>
        </w:tc>
        <w:tc>
          <w:tcPr>
            <w:tcW w:w="1418" w:type="dxa"/>
            <w:vAlign w:val="center"/>
          </w:tcPr>
          <w:p w:rsidR="008C543D" w:rsidRPr="005747A2" w:rsidRDefault="008C543D" w:rsidP="0080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1417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1276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C543D" w:rsidRPr="004F16A2" w:rsidTr="008070A0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AD658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2008</w:t>
            </w:r>
          </w:p>
        </w:tc>
        <w:tc>
          <w:tcPr>
            <w:tcW w:w="1418" w:type="dxa"/>
            <w:vAlign w:val="center"/>
          </w:tcPr>
          <w:p w:rsidR="008C543D" w:rsidRPr="005747A2" w:rsidRDefault="008C543D" w:rsidP="0080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C543D" w:rsidRPr="00AD658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2014</w:t>
            </w:r>
          </w:p>
        </w:tc>
        <w:tc>
          <w:tcPr>
            <w:tcW w:w="1276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1008</w:t>
            </w:r>
          </w:p>
        </w:tc>
      </w:tr>
      <w:tr w:rsidR="008C543D" w:rsidRPr="004F16A2" w:rsidTr="008070A0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Государственный регистрационный  знак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 080 СК 93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Х649РМ93</w:t>
            </w:r>
          </w:p>
        </w:tc>
        <w:tc>
          <w:tcPr>
            <w:tcW w:w="1418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9504КО 23</w:t>
            </w:r>
          </w:p>
        </w:tc>
        <w:tc>
          <w:tcPr>
            <w:tcW w:w="1417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7362</w:t>
            </w: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КО23</w:t>
            </w:r>
          </w:p>
        </w:tc>
        <w:tc>
          <w:tcPr>
            <w:tcW w:w="1276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ЕУ900423</w:t>
            </w:r>
          </w:p>
        </w:tc>
      </w:tr>
      <w:tr w:rsidR="008C543D" w:rsidRPr="004F16A2" w:rsidTr="008070A0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Регистрационные  документы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 28 № 659791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AD658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 53 №206252</w:t>
            </w:r>
          </w:p>
        </w:tc>
        <w:tc>
          <w:tcPr>
            <w:tcW w:w="1418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23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821111</w:t>
            </w:r>
          </w:p>
        </w:tc>
        <w:tc>
          <w:tcPr>
            <w:tcW w:w="1276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 28№803680</w:t>
            </w:r>
          </w:p>
        </w:tc>
      </w:tr>
      <w:tr w:rsidR="008C543D" w:rsidRPr="004F16A2" w:rsidTr="008070A0">
        <w:trPr>
          <w:trHeight w:val="511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1418" w:type="dxa"/>
            <w:vAlign w:val="center"/>
          </w:tcPr>
          <w:p w:rsidR="008C543D" w:rsidRPr="005747A2" w:rsidRDefault="008C543D" w:rsidP="008070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аренда</w:t>
            </w:r>
          </w:p>
        </w:tc>
        <w:tc>
          <w:tcPr>
            <w:tcW w:w="1417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</w:t>
            </w:r>
          </w:p>
        </w:tc>
        <w:tc>
          <w:tcPr>
            <w:tcW w:w="1276" w:type="dxa"/>
            <w:vAlign w:val="center"/>
          </w:tcPr>
          <w:p w:rsidR="008C543D" w:rsidRPr="005747A2" w:rsidRDefault="008C543D" w:rsidP="00807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sz w:val="16"/>
                <w:szCs w:val="16"/>
              </w:rPr>
              <w:t>аренда</w:t>
            </w:r>
          </w:p>
        </w:tc>
      </w:tr>
      <w:tr w:rsidR="008C543D" w:rsidRPr="004F16A2" w:rsidTr="008070A0">
        <w:trPr>
          <w:trHeight w:val="511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  <w:r w:rsidRPr="004F16A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соответствует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соответствует</w:t>
            </w:r>
          </w:p>
        </w:tc>
        <w:tc>
          <w:tcPr>
            <w:tcW w:w="1417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соответствует</w:t>
            </w:r>
          </w:p>
        </w:tc>
      </w:tr>
      <w:tr w:rsidR="008C543D" w:rsidRPr="004F16A2" w:rsidTr="008070A0">
        <w:trPr>
          <w:trHeight w:val="511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Наличие тягово-сцепного (опорно-сцепного) устройства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____</w:t>
            </w:r>
          </w:p>
        </w:tc>
        <w:tc>
          <w:tcPr>
            <w:tcW w:w="1418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____</w:t>
            </w:r>
          </w:p>
        </w:tc>
        <w:tc>
          <w:tcPr>
            <w:tcW w:w="1276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-------</w:t>
            </w:r>
          </w:p>
        </w:tc>
      </w:tr>
      <w:tr w:rsidR="008C543D" w:rsidRPr="004F16A2" w:rsidTr="008070A0">
        <w:trPr>
          <w:trHeight w:val="511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механическая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механическая</w:t>
            </w:r>
          </w:p>
        </w:tc>
        <w:tc>
          <w:tcPr>
            <w:tcW w:w="1418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механическая</w:t>
            </w:r>
          </w:p>
        </w:tc>
        <w:tc>
          <w:tcPr>
            <w:tcW w:w="1417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механическая</w:t>
            </w:r>
          </w:p>
        </w:tc>
        <w:tc>
          <w:tcPr>
            <w:tcW w:w="1276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______</w:t>
            </w:r>
          </w:p>
        </w:tc>
      </w:tr>
      <w:tr w:rsidR="008C543D" w:rsidRPr="004F16A2" w:rsidTr="008070A0">
        <w:trPr>
          <w:trHeight w:val="511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Дополнительные педали в соответствии с  п. 5  Основных положений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имеются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418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____</w:t>
            </w:r>
          </w:p>
        </w:tc>
        <w:tc>
          <w:tcPr>
            <w:tcW w:w="1417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_____</w:t>
            </w:r>
          </w:p>
        </w:tc>
      </w:tr>
      <w:tr w:rsidR="008C543D" w:rsidRPr="004F16A2" w:rsidTr="008070A0">
        <w:trPr>
          <w:trHeight w:val="511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Зеркала заднего вида для обучающего вождению в соответствии с  п. 5 Основных положений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имеются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418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417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276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___</w:t>
            </w:r>
          </w:p>
        </w:tc>
      </w:tr>
      <w:tr w:rsidR="008C543D" w:rsidRPr="004F16A2" w:rsidTr="008070A0">
        <w:trPr>
          <w:trHeight w:val="568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Опознавательный знак «Учебное транспортное средство» в соответствии с п. 8  Основных положений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имеется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имеется</w:t>
            </w:r>
          </w:p>
        </w:tc>
        <w:tc>
          <w:tcPr>
            <w:tcW w:w="1418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имеется</w:t>
            </w:r>
          </w:p>
        </w:tc>
        <w:tc>
          <w:tcPr>
            <w:tcW w:w="1417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имеется</w:t>
            </w:r>
          </w:p>
        </w:tc>
        <w:tc>
          <w:tcPr>
            <w:tcW w:w="1276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имеется</w:t>
            </w:r>
          </w:p>
        </w:tc>
      </w:tr>
      <w:tr w:rsidR="008C543D" w:rsidRPr="004F16A2" w:rsidTr="008070A0">
        <w:trPr>
          <w:trHeight w:val="568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имеется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418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</w:t>
            </w:r>
          </w:p>
        </w:tc>
        <w:tc>
          <w:tcPr>
            <w:tcW w:w="1417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_____</w:t>
            </w:r>
          </w:p>
        </w:tc>
      </w:tr>
      <w:tr w:rsidR="008C543D" w:rsidRPr="004F16A2" w:rsidTr="008070A0">
        <w:trPr>
          <w:trHeight w:val="568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Серия ССС №0695850669,</w:t>
            </w: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 28.11.2016 до 27.11.2017</w:t>
            </w: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,</w:t>
            </w: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ООО    «РОСГОССТРАХ»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Серия ЕЕЕ         №1009406633   10.07.2017 до       09.07.2018        Ренессанс</w:t>
            </w:r>
          </w:p>
        </w:tc>
        <w:tc>
          <w:tcPr>
            <w:tcW w:w="1418" w:type="dxa"/>
            <w:vAlign w:val="center"/>
          </w:tcPr>
          <w:p w:rsidR="008C543D" w:rsidRPr="005747A2" w:rsidRDefault="008C543D" w:rsidP="0080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ЕЕЕ №1004016328</w:t>
            </w:r>
          </w:p>
          <w:p w:rsidR="008C543D" w:rsidRPr="005747A2" w:rsidRDefault="008C543D" w:rsidP="0080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28.02.2017г</w:t>
            </w:r>
          </w:p>
          <w:p w:rsidR="008C543D" w:rsidRPr="005747A2" w:rsidRDefault="008C543D" w:rsidP="0080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27.02.2018г.</w:t>
            </w:r>
          </w:p>
        </w:tc>
        <w:tc>
          <w:tcPr>
            <w:tcW w:w="1417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Серия ЕЕЕ</w:t>
            </w:r>
          </w:p>
          <w:p w:rsidR="008C543D" w:rsidRPr="007B2CE1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№</w:t>
            </w:r>
            <w:r w:rsidRPr="007B2CE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0390545777</w:t>
            </w: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  <w:r w:rsidRPr="007B2CE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.0</w:t>
            </w:r>
            <w:r w:rsidRPr="007B2CE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.201</w:t>
            </w:r>
            <w:r w:rsidRPr="007B2CE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7</w:t>
            </w: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до</w:t>
            </w:r>
          </w:p>
          <w:p w:rsidR="008C543D" w:rsidRPr="007B2CE1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  <w:r w:rsidRPr="007B2CE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.0</w:t>
            </w:r>
            <w:r w:rsidRPr="007B2CE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.201</w:t>
            </w:r>
            <w:r w:rsidRPr="007B2CE1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8</w:t>
            </w: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Страховой дом</w:t>
            </w:r>
          </w:p>
        </w:tc>
        <w:tc>
          <w:tcPr>
            <w:tcW w:w="1276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______</w:t>
            </w:r>
          </w:p>
        </w:tc>
      </w:tr>
      <w:tr w:rsidR="008C543D" w:rsidRPr="004F16A2" w:rsidTr="008070A0">
        <w:trPr>
          <w:trHeight w:val="568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24.12.2016 до 24.12.2017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07.07.2017  до   07.07.2018</w:t>
            </w:r>
          </w:p>
        </w:tc>
        <w:tc>
          <w:tcPr>
            <w:tcW w:w="1418" w:type="dxa"/>
            <w:vAlign w:val="center"/>
          </w:tcPr>
          <w:p w:rsidR="008C543D" w:rsidRPr="005747A2" w:rsidRDefault="008C543D" w:rsidP="0080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28.02.2017 г.</w:t>
            </w:r>
          </w:p>
          <w:p w:rsidR="008C543D" w:rsidRPr="005747A2" w:rsidRDefault="008C543D" w:rsidP="0080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до01.03.2018 г.</w:t>
            </w:r>
          </w:p>
        </w:tc>
        <w:tc>
          <w:tcPr>
            <w:tcW w:w="1417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9</w:t>
            </w: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3</w:t>
            </w: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.201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7</w:t>
            </w: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до</w:t>
            </w:r>
          </w:p>
          <w:p w:rsidR="008C543D" w:rsidRPr="008070A0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9</w:t>
            </w: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.201</w:t>
            </w:r>
            <w:r w:rsidR="008070A0"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_____</w:t>
            </w:r>
          </w:p>
        </w:tc>
      </w:tr>
      <w:tr w:rsidR="008C543D" w:rsidRPr="004F16A2" w:rsidTr="008070A0">
        <w:trPr>
          <w:trHeight w:val="568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(не соответствует) установленным требованиям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соответствует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263BDB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:rsidR="008C543D" w:rsidRPr="005747A2" w:rsidRDefault="008C543D" w:rsidP="0080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8C543D" w:rsidRPr="005747A2" w:rsidRDefault="008C543D" w:rsidP="0080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соответствует</w:t>
            </w:r>
          </w:p>
        </w:tc>
        <w:tc>
          <w:tcPr>
            <w:tcW w:w="1417" w:type="dxa"/>
            <w:vAlign w:val="center"/>
          </w:tcPr>
          <w:p w:rsidR="008C543D" w:rsidRPr="00263BDB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соответствует</w:t>
            </w:r>
          </w:p>
        </w:tc>
      </w:tr>
      <w:tr w:rsidR="008C543D" w:rsidRPr="004F16A2" w:rsidTr="008070A0">
        <w:trPr>
          <w:trHeight w:val="568"/>
        </w:trPr>
        <w:tc>
          <w:tcPr>
            <w:tcW w:w="3936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Оснащение </w:t>
            </w:r>
            <w:proofErr w:type="spellStart"/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тахографами</w:t>
            </w:r>
            <w:proofErr w:type="spellEnd"/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(для ТС категории «</w:t>
            </w:r>
            <w:r w:rsidRPr="004F16A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», подкатегории «</w:t>
            </w:r>
            <w:r w:rsidRPr="004F16A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4F16A2">
              <w:rPr>
                <w:rFonts w:ascii="Times New Roman" w:eastAsia="Calibri" w:hAnsi="Times New Roman" w:cs="Times New Roman"/>
                <w:sz w:val="20"/>
                <w:szCs w:val="20"/>
              </w:rPr>
              <w:t>1»)</w:t>
            </w:r>
            <w:r w:rsidRPr="004F16A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−</w:t>
            </w:r>
          </w:p>
        </w:tc>
        <w:tc>
          <w:tcPr>
            <w:tcW w:w="1418" w:type="dxa"/>
            <w:vAlign w:val="center"/>
          </w:tcPr>
          <w:p w:rsidR="008C543D" w:rsidRPr="005747A2" w:rsidRDefault="008C543D" w:rsidP="00807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8C543D" w:rsidRPr="004F16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6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−</w:t>
            </w:r>
          </w:p>
        </w:tc>
        <w:tc>
          <w:tcPr>
            <w:tcW w:w="1276" w:type="dxa"/>
            <w:vAlign w:val="center"/>
          </w:tcPr>
          <w:p w:rsidR="008C543D" w:rsidRPr="005747A2" w:rsidRDefault="008C543D" w:rsidP="0080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</w:tr>
    </w:tbl>
    <w:p w:rsidR="008C543D" w:rsidRPr="0083653D" w:rsidRDefault="008C543D" w:rsidP="0083653D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53D" w:rsidRDefault="0083653D" w:rsidP="0083653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8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276"/>
      </w:tblGrid>
      <w:tr w:rsidR="005747A2" w:rsidRPr="005747A2" w:rsidTr="008C543D">
        <w:trPr>
          <w:trHeight w:val="144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:rsidR="005747A2" w:rsidRPr="005747A2" w:rsidRDefault="005747A2" w:rsidP="00574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2694" w:type="dxa"/>
            <w:gridSpan w:val="2"/>
          </w:tcPr>
          <w:p w:rsidR="005747A2" w:rsidRPr="005747A2" w:rsidRDefault="005747A2" w:rsidP="00574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по порядку</w:t>
            </w:r>
          </w:p>
        </w:tc>
      </w:tr>
      <w:tr w:rsidR="008C543D" w:rsidRPr="005747A2" w:rsidTr="008C543D">
        <w:trPr>
          <w:trHeight w:val="346"/>
        </w:trPr>
        <w:tc>
          <w:tcPr>
            <w:tcW w:w="4111" w:type="dxa"/>
            <w:vMerge/>
            <w:shd w:val="clear" w:color="auto" w:fill="auto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5747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  <w:r w:rsidRPr="005747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C543D" w:rsidRPr="005747A2" w:rsidTr="008C543D">
        <w:trPr>
          <w:trHeight w:val="284"/>
        </w:trPr>
        <w:tc>
          <w:tcPr>
            <w:tcW w:w="4111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Скутер</w:t>
            </w:r>
          </w:p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HONDA-</w:t>
            </w:r>
            <w:proofErr w:type="spellStart"/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Dio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Скутер HONDA-</w:t>
            </w:r>
            <w:proofErr w:type="spellStart"/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Dio</w:t>
            </w:r>
            <w:proofErr w:type="spellEnd"/>
          </w:p>
        </w:tc>
      </w:tr>
      <w:tr w:rsidR="008C543D" w:rsidRPr="005747A2" w:rsidTr="008C543D">
        <w:trPr>
          <w:trHeight w:val="284"/>
        </w:trPr>
        <w:tc>
          <w:tcPr>
            <w:tcW w:w="4111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скутер</w:t>
            </w:r>
          </w:p>
        </w:tc>
        <w:tc>
          <w:tcPr>
            <w:tcW w:w="1275" w:type="dxa"/>
            <w:shd w:val="clear" w:color="auto" w:fill="auto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скутер</w:t>
            </w:r>
          </w:p>
        </w:tc>
      </w:tr>
      <w:tr w:rsidR="008C543D" w:rsidRPr="005747A2" w:rsidTr="008C543D">
        <w:trPr>
          <w:trHeight w:val="284"/>
        </w:trPr>
        <w:tc>
          <w:tcPr>
            <w:tcW w:w="4111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</w:t>
            </w:r>
          </w:p>
        </w:tc>
      </w:tr>
      <w:tr w:rsidR="008C543D" w:rsidRPr="005747A2" w:rsidTr="008C543D">
        <w:trPr>
          <w:trHeight w:val="284"/>
        </w:trPr>
        <w:tc>
          <w:tcPr>
            <w:tcW w:w="4111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1992</w:t>
            </w:r>
          </w:p>
        </w:tc>
      </w:tr>
      <w:tr w:rsidR="008C543D" w:rsidRPr="005747A2" w:rsidTr="008C543D">
        <w:trPr>
          <w:trHeight w:val="284"/>
        </w:trPr>
        <w:tc>
          <w:tcPr>
            <w:tcW w:w="4111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-------</w:t>
            </w:r>
          </w:p>
        </w:tc>
        <w:tc>
          <w:tcPr>
            <w:tcW w:w="1275" w:type="dxa"/>
            <w:shd w:val="clear" w:color="auto" w:fill="auto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</w:t>
            </w:r>
          </w:p>
        </w:tc>
      </w:tr>
      <w:tr w:rsidR="008C543D" w:rsidRPr="005747A2" w:rsidTr="008C543D">
        <w:trPr>
          <w:trHeight w:val="284"/>
        </w:trPr>
        <w:tc>
          <w:tcPr>
            <w:tcW w:w="4111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-------</w:t>
            </w:r>
          </w:p>
        </w:tc>
        <w:tc>
          <w:tcPr>
            <w:tcW w:w="1275" w:type="dxa"/>
            <w:shd w:val="clear" w:color="auto" w:fill="auto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</w:t>
            </w:r>
          </w:p>
        </w:tc>
      </w:tr>
      <w:tr w:rsidR="008C543D" w:rsidRPr="005747A2" w:rsidTr="008C543D">
        <w:trPr>
          <w:trHeight w:val="511"/>
        </w:trPr>
        <w:tc>
          <w:tcPr>
            <w:tcW w:w="4111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аренда</w:t>
            </w:r>
          </w:p>
        </w:tc>
      </w:tr>
      <w:tr w:rsidR="008C543D" w:rsidRPr="005747A2" w:rsidTr="008C543D">
        <w:trPr>
          <w:trHeight w:val="511"/>
        </w:trPr>
        <w:tc>
          <w:tcPr>
            <w:tcW w:w="4111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  <w:r w:rsidRPr="005747A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5"/>
            </w:r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8C543D" w:rsidRPr="005747A2" w:rsidTr="008C543D">
        <w:trPr>
          <w:trHeight w:val="511"/>
        </w:trPr>
        <w:tc>
          <w:tcPr>
            <w:tcW w:w="4111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8C543D" w:rsidRPr="005747A2" w:rsidTr="008C543D">
        <w:trPr>
          <w:trHeight w:val="511"/>
        </w:trPr>
        <w:tc>
          <w:tcPr>
            <w:tcW w:w="4111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автомат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автомат</w:t>
            </w:r>
          </w:p>
        </w:tc>
      </w:tr>
      <w:tr w:rsidR="008C543D" w:rsidRPr="005747A2" w:rsidTr="008C543D">
        <w:trPr>
          <w:trHeight w:val="511"/>
        </w:trPr>
        <w:tc>
          <w:tcPr>
            <w:tcW w:w="4111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8C543D" w:rsidRPr="005747A2" w:rsidTr="008C543D">
        <w:trPr>
          <w:trHeight w:val="511"/>
        </w:trPr>
        <w:tc>
          <w:tcPr>
            <w:tcW w:w="4111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имеется</w:t>
            </w:r>
          </w:p>
        </w:tc>
      </w:tr>
      <w:tr w:rsidR="008C543D" w:rsidRPr="005747A2" w:rsidTr="008C543D">
        <w:trPr>
          <w:trHeight w:val="568"/>
        </w:trPr>
        <w:tc>
          <w:tcPr>
            <w:tcW w:w="4111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имеется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имеется</w:t>
            </w:r>
          </w:p>
        </w:tc>
      </w:tr>
      <w:tr w:rsidR="008C543D" w:rsidRPr="005747A2" w:rsidTr="008C543D">
        <w:trPr>
          <w:trHeight w:val="568"/>
        </w:trPr>
        <w:tc>
          <w:tcPr>
            <w:tcW w:w="4111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8C543D" w:rsidRPr="005747A2" w:rsidTr="008C543D">
        <w:trPr>
          <w:trHeight w:val="568"/>
        </w:trPr>
        <w:tc>
          <w:tcPr>
            <w:tcW w:w="4111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8C543D" w:rsidRPr="005747A2" w:rsidTr="008C543D">
        <w:trPr>
          <w:trHeight w:val="568"/>
        </w:trPr>
        <w:tc>
          <w:tcPr>
            <w:tcW w:w="4111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8C543D" w:rsidRPr="005747A2" w:rsidTr="008C543D">
        <w:trPr>
          <w:trHeight w:val="568"/>
        </w:trPr>
        <w:tc>
          <w:tcPr>
            <w:tcW w:w="4111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275" w:type="dxa"/>
            <w:shd w:val="clear" w:color="auto" w:fill="auto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7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8C543D" w:rsidRPr="005747A2" w:rsidTr="008C543D">
        <w:trPr>
          <w:trHeight w:val="568"/>
        </w:trPr>
        <w:tc>
          <w:tcPr>
            <w:tcW w:w="4111" w:type="dxa"/>
            <w:shd w:val="clear" w:color="auto" w:fill="auto"/>
            <w:vAlign w:val="center"/>
          </w:tcPr>
          <w:p w:rsidR="008C543D" w:rsidRPr="005747A2" w:rsidRDefault="008C543D" w:rsidP="00574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Оборудование средствами аудио - и видео регистрации процесса проведения практических экзаменов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543D" w:rsidRPr="005747A2" w:rsidRDefault="008C543D" w:rsidP="008C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83653D" w:rsidRPr="0083653D" w:rsidRDefault="0083653D" w:rsidP="0083653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3D" w:rsidRPr="0083653D" w:rsidRDefault="0083653D" w:rsidP="0083653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транспортных средств, соответствующих установленным требованиям:</w:t>
      </w:r>
    </w:p>
    <w:p w:rsidR="008C543D" w:rsidRDefault="0083653D" w:rsidP="0083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механических ______________</w:t>
      </w:r>
      <w:r w:rsidR="008C5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двенадцать</w:t>
      </w:r>
      <w:r w:rsidR="008C54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83653D" w:rsidRPr="0083653D" w:rsidRDefault="008C543D" w:rsidP="0083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автоматических_______________один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  </w:t>
      </w:r>
      <w:r w:rsidR="0083653D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83653D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прицепов __________________</w:t>
      </w:r>
      <w:r w:rsidR="0083653D" w:rsidRPr="0083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один_</w:t>
      </w:r>
      <w:r w:rsidR="0083653D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83653D" w:rsidRPr="00FE243E" w:rsidRDefault="0083653D" w:rsidP="0083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количество механических транспортных средств соответствует  680 человек  - количеству обучающихся в год</w:t>
      </w:r>
      <w:r w:rsidRPr="008365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1FB" w:rsidRPr="00FE243E" w:rsidRDefault="001A01FB" w:rsidP="0083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2E8" w:rsidRPr="00FE243E" w:rsidRDefault="00C722E8" w:rsidP="0083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3D" w:rsidRPr="0083653D" w:rsidRDefault="00DA55F2" w:rsidP="00DA55F2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     </w:t>
      </w:r>
      <w:r w:rsidR="0083653D" w:rsidRPr="0006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мастерах производственного обучения</w:t>
      </w:r>
      <w:r w:rsidR="0083653D" w:rsidRPr="0083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82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1701"/>
        <w:gridCol w:w="992"/>
        <w:gridCol w:w="1984"/>
        <w:gridCol w:w="1843"/>
        <w:gridCol w:w="1748"/>
      </w:tblGrid>
      <w:tr w:rsidR="00305DC9" w:rsidRPr="00305DC9" w:rsidTr="00305DC9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Ф. И. 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Серия, № водительского удостоверения,                дата выдачи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Разрешенные </w:t>
            </w:r>
            <w:proofErr w:type="spellStart"/>
            <w:r w:rsidRPr="00305DC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категорииподкатегории</w:t>
            </w:r>
            <w:proofErr w:type="spellEnd"/>
            <w:r w:rsidRPr="00305DC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ТС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305DC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Оформлен</w:t>
            </w:r>
            <w:proofErr w:type="gramEnd"/>
            <w:r w:rsidRPr="00305DC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 соответствии с трудовым законодательством (состоит в штате или иное)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Машина, регистрационный </w:t>
            </w:r>
            <w:proofErr w:type="gramStart"/>
            <w:r w:rsidRPr="00305D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номер</w:t>
            </w:r>
            <w:proofErr w:type="gramEnd"/>
            <w:r w:rsidRPr="00305D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а/м</w:t>
            </w:r>
          </w:p>
        </w:tc>
      </w:tr>
      <w:tr w:rsidR="00305DC9" w:rsidRPr="00305DC9" w:rsidTr="00305DC9">
        <w:trPr>
          <w:trHeight w:val="4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Кочеян</w:t>
            </w:r>
            <w:proofErr w:type="spellEnd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Андрей </w:t>
            </w:r>
            <w:proofErr w:type="spellStart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23 28 117370,                     дата выдачи 29.03.2016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В,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Серия НАК №000076,           г. Новороссийск, выдано 03.03.2014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Состоит в штате, </w:t>
            </w:r>
            <w:proofErr w:type="spell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труд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.д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ог</w:t>
            </w:r>
            <w:proofErr w:type="spell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 №3, от 01.07.2009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ХюндайСолярис</w:t>
            </w:r>
            <w:proofErr w:type="spellEnd"/>
            <w:proofErr w:type="gramStart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№  К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988 НР 123</w:t>
            </w:r>
          </w:p>
        </w:tc>
      </w:tr>
      <w:tr w:rsidR="00305DC9" w:rsidRPr="00305DC9" w:rsidTr="00305DC9">
        <w:trPr>
          <w:trHeight w:val="4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Чернов                             Роман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23 07 209868,                    дата выдачи 14.12.2012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Серия ВИКИ №000001,           г. Новороссийск ЧОУ ДПО «УЦ «Вики»  выдано   26.09.2016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Состоит в штате, </w:t>
            </w:r>
            <w:proofErr w:type="spell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труд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.д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ог</w:t>
            </w:r>
            <w:proofErr w:type="spell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 №4, от 01.07.2009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ВАЗ 219010,                      Лада Гранта                  № Т 905 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КР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123</w:t>
            </w:r>
          </w:p>
        </w:tc>
      </w:tr>
      <w:tr w:rsidR="00305DC9" w:rsidRPr="00305DC9" w:rsidTr="00305DC9">
        <w:trPr>
          <w:trHeight w:val="4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Оганян                              Рубен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23 01 919681,                      дата выдачи 29.09.2011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,В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Серия ВИКИ № 000002,          г. Новороссийск, выдано 26.09.2016г.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Состоит в штате, </w:t>
            </w:r>
            <w:proofErr w:type="spell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труд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.д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ог</w:t>
            </w:r>
            <w:proofErr w:type="spell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 №1, от 01.07.2009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Хонда Сид        3963 КО 23ё</w:t>
            </w:r>
          </w:p>
        </w:tc>
      </w:tr>
      <w:tr w:rsidR="00305DC9" w:rsidRPr="00305DC9" w:rsidTr="00305DC9">
        <w:trPr>
          <w:trHeight w:val="4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DC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Макартычьян</w:t>
            </w:r>
            <w:proofErr w:type="spellEnd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</w:t>
            </w:r>
            <w:proofErr w:type="spellStart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Самвел</w:t>
            </w:r>
            <w:proofErr w:type="spellEnd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Макардычевич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23 </w:t>
            </w:r>
            <w:r w:rsidRPr="00305DC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YK </w:t>
            </w: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331307         Дата выдачи 23.03.2010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В,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Серия 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ЛАДА-М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№000066 г. Новороссийск,                     выдано 25.08.2014г.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Состоит в штате, </w:t>
            </w:r>
            <w:proofErr w:type="spell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труд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.д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ог</w:t>
            </w:r>
            <w:proofErr w:type="spell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 №39              от 01.11.2014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ВАЗ 219010,                      Лада Гранта                  № Т 905 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КР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123</w:t>
            </w:r>
          </w:p>
        </w:tc>
      </w:tr>
      <w:tr w:rsidR="00305DC9" w:rsidRPr="00305DC9" w:rsidTr="00305DC9">
        <w:trPr>
          <w:trHeight w:val="4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Сафаралиев</w:t>
            </w:r>
            <w:proofErr w:type="spellEnd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Радик </w:t>
            </w:r>
            <w:proofErr w:type="spellStart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Ниязович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2307 302314          дата выдачи  11.07.13г.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ПМ№000218                       г. Краснодар ООО «Центр образовательных технологий» от 05.02.15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Состоит в штате </w:t>
            </w:r>
            <w:proofErr w:type="spell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труд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.д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ог</w:t>
            </w:r>
            <w:proofErr w:type="spell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 № 43                       от 02.02.2015г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ХюндайСолярис</w:t>
            </w:r>
            <w:proofErr w:type="spellEnd"/>
            <w:proofErr w:type="gramStart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№ А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490 КЕ 123</w:t>
            </w:r>
          </w:p>
        </w:tc>
      </w:tr>
      <w:tr w:rsidR="00305DC9" w:rsidRPr="00305DC9" w:rsidTr="00305DC9">
        <w:trPr>
          <w:trHeight w:val="4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Популиди</w:t>
            </w:r>
            <w:proofErr w:type="spellEnd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Фёдор Фёдорович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23АУ 768296             Дата выдачи  15,07.2008г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ПМ№000215                       г. Краснодар                  ООО «Центр образовательных </w:t>
            </w: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технологий» от 05.02.15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Состоит в штате </w:t>
            </w:r>
            <w:proofErr w:type="spell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труд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.д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ог</w:t>
            </w:r>
            <w:proofErr w:type="spell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 № 42                   от 02.02.2015г.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ХюндайСолярис</w:t>
            </w:r>
            <w:proofErr w:type="spellEnd"/>
            <w:proofErr w:type="gramStart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№  К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988 НР 123</w:t>
            </w:r>
          </w:p>
        </w:tc>
      </w:tr>
      <w:tr w:rsidR="00305DC9" w:rsidRPr="00305DC9" w:rsidTr="00305DC9">
        <w:trPr>
          <w:trHeight w:val="4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Кордо</w:t>
            </w:r>
            <w:proofErr w:type="spellEnd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-Сысоев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23 28  156902                         Дата выдачи             28.05.2016г.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,В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1,С,С1,М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ПМ№000215                       г. Краснодар                       ООО «Центр образовательных технологий» от 05.02.15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Состоит в штате </w:t>
            </w:r>
            <w:proofErr w:type="spell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труд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.д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ог</w:t>
            </w:r>
            <w:proofErr w:type="spell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 № 45              от 03.02.2015г.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Сандеро</w:t>
            </w:r>
            <w:proofErr w:type="spellEnd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№ М 080 СК 93</w:t>
            </w:r>
          </w:p>
        </w:tc>
      </w:tr>
      <w:tr w:rsidR="00305DC9" w:rsidRPr="00305DC9" w:rsidTr="00305DC9">
        <w:trPr>
          <w:trHeight w:val="4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Магакян</w:t>
            </w:r>
            <w:proofErr w:type="spellEnd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Артур </w:t>
            </w:r>
            <w:proofErr w:type="spellStart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Размикович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03 212167                     Дата выдачи 22.11.2011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Серия М №001245                              г. Новороссийск                                </w:t>
            </w:r>
            <w:r w:rsidRPr="00305DC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АНО ДПО «Автошкола НАК», </w:t>
            </w: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выдано 04.05.2016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Состоит в штате      </w:t>
            </w:r>
            <w:proofErr w:type="spell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труд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.д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ог</w:t>
            </w:r>
            <w:proofErr w:type="spell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 № 47                            от 07.02.2016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Митсубиси </w:t>
            </w:r>
            <w:proofErr w:type="spellStart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Лансер</w:t>
            </w:r>
            <w:proofErr w:type="spellEnd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Р676 КО 197 </w:t>
            </w:r>
          </w:p>
        </w:tc>
      </w:tr>
      <w:tr w:rsidR="00305DC9" w:rsidRPr="00305DC9" w:rsidTr="00305DC9">
        <w:trPr>
          <w:trHeight w:val="4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Белкин Николай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23АУ 734549                    Дата выдачи 24.05.2008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Серия 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ЛАДА-М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№000032                                    г. Новороссийск,                  выдано 02.07.2014г.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Состоит в штате      </w:t>
            </w:r>
            <w:proofErr w:type="spell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труд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.д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ог</w:t>
            </w:r>
            <w:proofErr w:type="spell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 № 48                            от 01.07.2016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Сандеро</w:t>
            </w:r>
            <w:proofErr w:type="spellEnd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№ М 080 СК 93</w:t>
            </w:r>
          </w:p>
        </w:tc>
      </w:tr>
      <w:tr w:rsidR="00305DC9" w:rsidRPr="00305DC9" w:rsidTr="00305DC9">
        <w:trPr>
          <w:trHeight w:val="4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Жуков Владимир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23 19  282592                      Дата выдачи 31.10.2014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,В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1,С,С1,Д,Д1,М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Серия 23/15 №000018                      г. Новороссийск АНО ДПО «Драйв»,       выдано 10.03.2016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Состоит в штате   </w:t>
            </w:r>
            <w:proofErr w:type="spell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труд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.д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ог</w:t>
            </w:r>
            <w:proofErr w:type="spell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 № 49                            от 21.07.2016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Королла</w:t>
            </w:r>
            <w:proofErr w:type="spellEnd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№ С708НВ 123</w:t>
            </w:r>
          </w:p>
        </w:tc>
      </w:tr>
      <w:tr w:rsidR="00305DC9" w:rsidRPr="00305DC9" w:rsidTr="00305DC9">
        <w:trPr>
          <w:trHeight w:val="4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C9" w:rsidRPr="00305DC9" w:rsidRDefault="00305DC9" w:rsidP="00305D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Арутюнян Карен </w:t>
            </w:r>
            <w:proofErr w:type="spellStart"/>
            <w:r w:rsidRPr="00305D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Самвелович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№ 2307 300312    Дата выдачи  03.05.2013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ПМ№000217                       г. Краснодар ООО «Центр образовательных технологий» от 05.02.15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Состоит в штате                                    </w:t>
            </w:r>
            <w:proofErr w:type="spell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труд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.д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ог</w:t>
            </w:r>
            <w:proofErr w:type="spellEnd"/>
            <w:r w:rsidRPr="00305DC9">
              <w:rPr>
                <w:rFonts w:ascii="Times New Roman" w:eastAsia="Calibri" w:hAnsi="Times New Roman" w:cs="Times New Roman"/>
                <w:sz w:val="16"/>
                <w:szCs w:val="16"/>
              </w:rPr>
              <w:t>. № 42                 от 02.02.2015г.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 w:rsidP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Лада Гранта</w:t>
            </w:r>
            <w:proofErr w:type="gramStart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№ Е</w:t>
            </w:r>
            <w:proofErr w:type="gramEnd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026 НМ 123</w:t>
            </w:r>
          </w:p>
        </w:tc>
      </w:tr>
    </w:tbl>
    <w:p w:rsidR="00C722E8" w:rsidRPr="00FE243E" w:rsidRDefault="00C722E8" w:rsidP="008365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3D" w:rsidRPr="00061A45" w:rsidRDefault="00DA55F2" w:rsidP="00DA55F2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   </w:t>
      </w:r>
      <w:r w:rsidR="0083653D" w:rsidRPr="0006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преподавателях учебных предметов</w:t>
      </w: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4395"/>
        <w:gridCol w:w="1701"/>
      </w:tblGrid>
      <w:tr w:rsidR="00C722E8" w:rsidRPr="00C722E8" w:rsidTr="00305DC9">
        <w:trPr>
          <w:trHeight w:val="1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722E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Ф. И. 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2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2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 w:rsidRPr="00C722E8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C722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Оформлен</w:t>
            </w:r>
            <w:proofErr w:type="gramEnd"/>
            <w:r w:rsidRPr="00C722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C722E8" w:rsidRPr="00C722E8" w:rsidTr="00305DC9">
        <w:trPr>
          <w:trHeight w:val="1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2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Андрей Владимирович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2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-основы законодательства ПДД, устройство и техобслуживание тс, основы управления тс, организация и выполнение грузовых и пассажирских перевозок АТС</w:t>
            </w:r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722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Психофизиологические основы;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Новороссийский государственный колле</w:t>
            </w:r>
            <w:proofErr w:type="gramStart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дж стр</w:t>
            </w:r>
            <w:proofErr w:type="gramEnd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оительных технологий экономики и менеджмента, диплом № СБ5445478, квалификация: техник, по специальности: тех. обслуживание и ремонт автомобильного транспорта    Удостоверение                                                 Регистрационный № 4066-СГП                             Краснодар  24.04.2014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Состоит в штате,               труд</w:t>
            </w:r>
            <w:proofErr w:type="gramStart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дог. №5,                               от 01.03.2010г.</w:t>
            </w:r>
          </w:p>
        </w:tc>
      </w:tr>
      <w:tr w:rsidR="00C722E8" w:rsidRPr="00C722E8" w:rsidTr="00305DC9">
        <w:trPr>
          <w:trHeight w:val="1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2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Колесник                      Ольга </w:t>
            </w:r>
            <w:proofErr w:type="spellStart"/>
            <w:r w:rsidRPr="00C72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Славиевна</w:t>
            </w:r>
            <w:proofErr w:type="spellEnd"/>
          </w:p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C722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Первая помощь при ДТП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8" w:rsidRPr="00C722E8" w:rsidRDefault="00C722E8" w:rsidP="008070A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Диплом ЗТ № 473368                                 Новороссийское медицинское училище </w:t>
            </w:r>
            <w:proofErr w:type="gramStart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Присвоена квалификация Медсестры Регистрационный номер 937   Выдан</w:t>
            </w:r>
            <w:proofErr w:type="gramEnd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 июля 1986 г.                                    Удостоверение о повышении квалификации ПП № 000116   </w:t>
            </w:r>
            <w:r w:rsidR="00E800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Регистрационный № 000000000632                                     г. Краснодар ООО «ЦЕНТР ОБРАЗОВАТЕЛЬНЫХ ТЕХНОЛОГИЙ»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Состоит в</w:t>
            </w:r>
            <w:r w:rsid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штате                  труд</w:t>
            </w:r>
            <w:proofErr w:type="gramStart"/>
            <w:r w:rsidR="00305DC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proofErr w:type="gramEnd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ог. № 40             от 03.02.15г.</w:t>
            </w:r>
          </w:p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22E8" w:rsidRPr="00C722E8" w:rsidRDefault="00C722E8" w:rsidP="00C722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722E8" w:rsidRPr="00C722E8" w:rsidTr="00305DC9">
        <w:trPr>
          <w:trHeight w:val="1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2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Доценко Елена Владимировна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C722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«Психология»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Диплом КТ № 35125  «Московский социально-гуманитарный институт»   Психолог. Преподаватель Психологии по специальности «Психология»                                              Регистрационный номер 2457                                            Выдан 15 марта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Состоит</w:t>
            </w:r>
            <w:r w:rsid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штате                труд</w:t>
            </w:r>
            <w:proofErr w:type="gramStart"/>
            <w:r w:rsidR="00305DC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proofErr w:type="gramEnd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ог. № 37                       от 17.11.2014</w:t>
            </w:r>
          </w:p>
        </w:tc>
      </w:tr>
      <w:tr w:rsidR="00C722E8" w:rsidRPr="00C722E8" w:rsidTr="00305DC9">
        <w:trPr>
          <w:trHeight w:val="1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2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Корниенко     Надежда </w:t>
            </w:r>
            <w:r w:rsidRPr="00C72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2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основы законодательства ПДД, устройство и техобслуживание тс, </w:t>
            </w:r>
            <w:r w:rsidRPr="00C722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lastRenderedPageBreak/>
              <w:t>основы управления тс, организация и выполнение грузовых и пассажирских перевозок АТС</w:t>
            </w:r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722E8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Психофизиологические основы;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8" w:rsidRPr="00C722E8" w:rsidRDefault="00C722E8" w:rsidP="00E800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Государственное образовательное учреждение   высшего профессионального образования    </w:t>
            </w:r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«Краснодарская академия Министерства внутренних дел Российской Федерации» Диплом с отличием    </w:t>
            </w:r>
            <w:r w:rsidR="00E800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ВСА 0258874                                                                   Регистрационный номер 3231/04-с 13 августа 2004г. Удостоверение о краткосрочном повышении квалификации «Кубанский </w:t>
            </w:r>
            <w:proofErr w:type="spellStart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гос</w:t>
            </w:r>
            <w:proofErr w:type="gramStart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.у</w:t>
            </w:r>
            <w:proofErr w:type="gramEnd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нивер</w:t>
            </w:r>
            <w:proofErr w:type="spellEnd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.» по программе «Педагогические основы деятельности </w:t>
            </w:r>
            <w:proofErr w:type="spellStart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препад</w:t>
            </w:r>
            <w:proofErr w:type="spellEnd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по подготовки водителей автотранспортных средств»                                                       </w:t>
            </w:r>
            <w:proofErr w:type="spellStart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4021-СГП от 13.07.2014г.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8" w:rsidRPr="00C722E8" w:rsidRDefault="00C722E8" w:rsidP="00C722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Состоит в штате,                          труд</w:t>
            </w:r>
            <w:proofErr w:type="gramStart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proofErr w:type="gramEnd"/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ог. №5,                             </w:t>
            </w:r>
            <w:r w:rsidRPr="00C722E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 01.03.2010г.</w:t>
            </w:r>
          </w:p>
        </w:tc>
      </w:tr>
      <w:tr w:rsidR="00305DC9" w:rsidRPr="00C722E8" w:rsidTr="00305DC9">
        <w:trPr>
          <w:trHeight w:val="1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Шелест  Светлана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05D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Преподаватель средних профессиональных образовательных организаций для ведения нового вида трудовой деятельности «Педагогическая деятельность в профессиональном обучении, профессиональном образовании, дополнительном профессиональном образовании». Квалификационный уровень – 6.                              </w:t>
            </w:r>
            <w:r w:rsidRPr="00305DC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«Психология»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Российская Федерация </w:t>
            </w:r>
            <w:proofErr w:type="spellStart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Армавирский</w:t>
            </w:r>
            <w:proofErr w:type="spellEnd"/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государственный педагогический институт. Диплом ДВС 0064482 Регистрационный номер  ДВС 0064482 от 27 июля 2000 г.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Удостоверение о повышении квалификации Рег. № 000647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Славянск на Кубани 15 июня 2015</w:t>
            </w: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«Повышение квалификации педагогов профессионального обучения, профессионального образования и дополнительного профессионального образования»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C9" w:rsidRPr="00305DC9" w:rsidRDefault="00305D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DC9">
              <w:rPr>
                <w:rFonts w:ascii="Times New Roman" w:eastAsia="Calibri" w:hAnsi="Times New Roman" w:cs="Times New Roman"/>
                <w:sz w:val="18"/>
                <w:szCs w:val="18"/>
              </w:rPr>
              <w:t>Состоит в штате, трудовой договор №51 от 18.01.2016г.</w:t>
            </w:r>
          </w:p>
        </w:tc>
      </w:tr>
    </w:tbl>
    <w:p w:rsidR="0083653D" w:rsidRPr="0083653D" w:rsidRDefault="0083653D" w:rsidP="008365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53D" w:rsidRPr="00061A45" w:rsidRDefault="00DA55F2" w:rsidP="00720A67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   </w:t>
      </w:r>
      <w:r w:rsidR="0083653D" w:rsidRPr="0006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закрытой площадке или автодроме</w:t>
      </w:r>
      <w:r w:rsidR="0083653D" w:rsidRPr="00061A4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8"/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наличии  в собственности или на ином законном основании закрытых площадок или автодромов: договор аренды Площадки и парковочных мест № 53/2014-АП от 01.08.2014г., на неопределённый срок. 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закрытой площадки или автодрома  6600 кв. м.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 правоустанавливающими документами и итогами фактического обследования)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ровного и однородного асфальта - или цементобетонное покрытия, обеспечивающее круглогодичное функционирование  на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 имеется.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обучения,  имеется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наклонного участка (эстакады) с продольным уклоном в пределах 8–16%  имеется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обучения, соответствует 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сцепления колес транспортного средства с покрытием не ниже 0,4  измерения проводились при помощи прибора </w:t>
      </w:r>
      <w:proofErr w:type="spellStart"/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ИКСп</w:t>
      </w:r>
      <w:proofErr w:type="spellEnd"/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(заводской №184) допустимые параметры в соответствии с ГОСТ не ниже 0,3; при измерении величина коэффициента сцепления составила 0,35 (без протектора), что соответствует требованиям ГОСТ </w:t>
      </w:r>
      <w:proofErr w:type="gramStart"/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50597-93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оборудования, позволяющего  разметить границы для  выполнения соответствующих заданий, имеется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оборудования, позволяющего разметить границы для  выполнения соответствующих заданий, имеется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Поперечный уклон, обеспечивающий водоотвод, имеется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Продольный уклон (за исключением наклонного участка) не более 100‰ имеется 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освещенности не требуется, занятие проводится в светлое время 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перекрестка (регулируемого или нерегулируемого) имеется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пешеходного перехода имеется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дорожных знаков (для автодромов) не требуются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средств организации дорожного движения (для автодромов)  не требуется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 не требуется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технических условий (для автоматизированных автодромов) не требуется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Представленные сведения соответствуют требованиям, предъявляемым к закрытой площадке</w:t>
      </w:r>
    </w:p>
    <w:p w:rsidR="00DA55F2" w:rsidRPr="00DA55F2" w:rsidRDefault="00DA55F2" w:rsidP="00DA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5F2" w:rsidRPr="00061A45" w:rsidRDefault="00DA55F2" w:rsidP="00061A4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  Сведения об оборудованных учебных кабинетах:</w:t>
      </w:r>
    </w:p>
    <w:p w:rsidR="00DA55F2" w:rsidRPr="00DA55F2" w:rsidRDefault="00DA55F2" w:rsidP="00DA55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наличии  в собственности или на ином законном основании оборудованных учебных кабинетов: </w:t>
      </w:r>
      <w:r w:rsidRPr="00DA55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договор аренды нежилого помещения от 25.06.2014г. № 4, на неопределённый срок</w:t>
      </w:r>
      <w:proofErr w:type="gramStart"/>
      <w:r w:rsidRPr="00DA55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55F2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DA55F2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DA55F2">
        <w:rPr>
          <w:rFonts w:ascii="Times New Roman" w:eastAsia="Times New Roman" w:hAnsi="Times New Roman" w:cs="Times New Roman"/>
          <w:sz w:val="18"/>
          <w:szCs w:val="18"/>
          <w:lang w:eastAsia="ru-RU"/>
        </w:rPr>
        <w:t>еквизиты правоустанавливающих документов, срок действия)</w:t>
      </w:r>
    </w:p>
    <w:p w:rsidR="00DA55F2" w:rsidRPr="00DA55F2" w:rsidRDefault="00DA55F2" w:rsidP="00DA5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55F2" w:rsidRPr="00DA55F2" w:rsidRDefault="00DA55F2" w:rsidP="00DA55F2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оборудованных учебных кабинетов - 1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820"/>
        <w:gridCol w:w="1701"/>
        <w:gridCol w:w="2091"/>
      </w:tblGrid>
      <w:tr w:rsidR="00DA55F2" w:rsidRPr="00DA55F2" w:rsidTr="00DA55F2">
        <w:tc>
          <w:tcPr>
            <w:tcW w:w="1134" w:type="dxa"/>
            <w:vAlign w:val="center"/>
          </w:tcPr>
          <w:p w:rsidR="00DA55F2" w:rsidRPr="00DA55F2" w:rsidRDefault="00DA55F2" w:rsidP="00DA5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5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A55F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A55F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A55F2" w:rsidRPr="00DA55F2" w:rsidRDefault="00DA55F2" w:rsidP="00DA5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5F2">
              <w:rPr>
                <w:rFonts w:ascii="Times New Roman" w:eastAsia="Calibri" w:hAnsi="Times New Roman" w:cs="Times New Roman"/>
                <w:sz w:val="20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55F2" w:rsidRPr="00DA55F2" w:rsidRDefault="00DA55F2" w:rsidP="00DA5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5F2">
              <w:rPr>
                <w:rFonts w:ascii="Times New Roman" w:eastAsia="Calibri" w:hAnsi="Times New Roman" w:cs="Times New Roman"/>
                <w:sz w:val="20"/>
                <w:szCs w:val="20"/>
              </w:rPr>
              <w:t>Площадь  (кв. м)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DA55F2" w:rsidRPr="00DA55F2" w:rsidRDefault="00DA55F2" w:rsidP="00DA5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5F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</w:tr>
      <w:tr w:rsidR="00DA55F2" w:rsidRPr="00DA55F2" w:rsidTr="00DA55F2">
        <w:tc>
          <w:tcPr>
            <w:tcW w:w="1134" w:type="dxa"/>
            <w:vAlign w:val="center"/>
          </w:tcPr>
          <w:p w:rsidR="00DA55F2" w:rsidRPr="00DA55F2" w:rsidRDefault="00DA55F2" w:rsidP="00DA5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55F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A55F2" w:rsidRPr="00DA55F2" w:rsidRDefault="00DA55F2" w:rsidP="00DA5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55F2">
              <w:rPr>
                <w:rFonts w:ascii="Times New Roman" w:eastAsia="Calibri" w:hAnsi="Times New Roman" w:cs="Times New Roman"/>
              </w:rPr>
              <w:t>гор. Новороссийск, ул. Дзержинского д.136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55F2" w:rsidRPr="00DA55F2" w:rsidRDefault="00DA55F2" w:rsidP="00DA5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55F2">
              <w:rPr>
                <w:rFonts w:ascii="Times New Roman" w:eastAsia="Calibri" w:hAnsi="Times New Roman" w:cs="Times New Roman"/>
              </w:rPr>
              <w:t>72,2 м</w:t>
            </w:r>
            <w:proofErr w:type="gramStart"/>
            <w:r w:rsidRPr="00DA55F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091" w:type="dxa"/>
            <w:shd w:val="clear" w:color="auto" w:fill="auto"/>
            <w:vAlign w:val="center"/>
          </w:tcPr>
          <w:p w:rsidR="00DA55F2" w:rsidRPr="00DA55F2" w:rsidRDefault="00DA55F2" w:rsidP="00DA5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55F2">
              <w:rPr>
                <w:rFonts w:ascii="Times New Roman" w:eastAsia="Calibri" w:hAnsi="Times New Roman" w:cs="Times New Roman"/>
              </w:rPr>
              <w:t>30</w:t>
            </w:r>
          </w:p>
        </w:tc>
      </w:tr>
    </w:tbl>
    <w:p w:rsidR="00E42DB1" w:rsidRDefault="00E42DB1" w:rsidP="00E42DB1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B1" w:rsidRPr="00E42DB1" w:rsidRDefault="00E42DB1" w:rsidP="00E42DB1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количество оборудованных учебных кабинетов соответствует количеству общего числа групп. В том числе:</w:t>
      </w:r>
    </w:p>
    <w:p w:rsidR="00E42DB1" w:rsidRPr="00E42DB1" w:rsidRDefault="00E42DB1" w:rsidP="00E42DB1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«В»: n=(0,75х3528х1)/138=19</w:t>
      </w:r>
    </w:p>
    <w:p w:rsidR="00E42DB1" w:rsidRPr="00E42DB1" w:rsidRDefault="00E42DB1" w:rsidP="00E42DB1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</w:p>
    <w:p w:rsidR="00E42DB1" w:rsidRPr="00E42DB1" w:rsidRDefault="00E42DB1" w:rsidP="00E42DB1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«М»: n=(0,75х3528х1)/106=24</w:t>
      </w:r>
    </w:p>
    <w:p w:rsidR="00E42DB1" w:rsidRPr="00E42DB1" w:rsidRDefault="00E42DB1" w:rsidP="00E42DB1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B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E42DB1" w:rsidRPr="00E42DB1" w:rsidRDefault="00E42DB1" w:rsidP="00E42DB1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«А»: n=(0,75х3528х1)/114=23</w:t>
      </w:r>
    </w:p>
    <w:p w:rsidR="00E42DB1" w:rsidRPr="00E42DB1" w:rsidRDefault="00E42DB1" w:rsidP="00E42DB1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2D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использования помещений в часах: в соответствии с приказом об использовании учебного класса для проведения теоретических занятий от 01.09.2014г.: ежедневно в рабочие дни недели с 07ч.00мин. до 11ч.00мин. (4 часа),  с 12ч.00мин. до 16ч.00мин. (4 часа), с 17ч.00мин. до 21ч.00мин. (4 часа), рабочих дней в месяце- 24,5.</w:t>
      </w:r>
      <w:proofErr w:type="gramEnd"/>
      <w:r w:rsidRPr="00E4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 пом. год= 12х24,5х12=3528</w:t>
      </w:r>
    </w:p>
    <w:p w:rsidR="0083653D" w:rsidRDefault="00E42DB1" w:rsidP="00E42DB1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учебного оборудования (оборудование, технические средства обучения, учебно-наглядные пособия, информационные материалы) в соответствии с приложение</w:t>
      </w:r>
      <w:proofErr w:type="gramStart"/>
      <w:r w:rsidRPr="00E42DB1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E42DB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E42DB1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настоящему Акту соответствует установленным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DB1" w:rsidRDefault="00E42DB1" w:rsidP="00E42DB1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B1" w:rsidRPr="00061A45" w:rsidRDefault="00DA55F2" w:rsidP="00061A4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 </w:t>
      </w:r>
      <w:r w:rsidR="00E42DB1" w:rsidRPr="0006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учебного оборудования</w:t>
      </w:r>
    </w:p>
    <w:p w:rsidR="00E42DB1" w:rsidRPr="00E42DB1" w:rsidRDefault="00E42DB1" w:rsidP="00E42DB1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DB1" w:rsidRPr="00B7208D" w:rsidRDefault="00E42DB1" w:rsidP="00E42D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208D">
        <w:rPr>
          <w:rFonts w:ascii="Times New Roman" w:eastAsia="Calibri" w:hAnsi="Times New Roman" w:cs="Times New Roman"/>
          <w:b/>
          <w:sz w:val="24"/>
          <w:szCs w:val="24"/>
        </w:rPr>
        <w:t>Перечень учебного оборудования, необходимого для осуществления образовательной деятельности по программам профессиональной  подготовки водителей транспортных средств категории «А»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135"/>
        <w:gridCol w:w="852"/>
        <w:gridCol w:w="1846"/>
      </w:tblGrid>
      <w:tr w:rsidR="00E42DB1" w:rsidRPr="00E42DB1" w:rsidTr="00E42DB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Наименование учебного оборудования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Единица</w:t>
            </w:r>
          </w:p>
          <w:p w:rsidR="00E42DB1" w:rsidRPr="00E42DB1" w:rsidRDefault="00E42DB1" w:rsidP="00E42DB1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 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42DB1">
              <w:rPr>
                <w:rFonts w:ascii="Times New Roman" w:eastAsia="Calibri" w:hAnsi="Times New Roman" w:cs="Times New Roman"/>
              </w:rPr>
              <w:t>К-во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Наличие</w:t>
            </w:r>
          </w:p>
        </w:tc>
      </w:tr>
      <w:tr w:rsidR="00E42DB1" w:rsidRPr="00E42DB1" w:rsidTr="00E42DB1">
        <w:trPr>
          <w:trHeight w:val="270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                                  </w:t>
            </w:r>
            <w:r w:rsidRPr="00E42DB1">
              <w:rPr>
                <w:rFonts w:ascii="Times New Roman" w:eastAsia="Calibri" w:hAnsi="Times New Roman" w:cs="Times New Roman"/>
                <w:b/>
              </w:rPr>
              <w:t xml:space="preserve">Оборудование и технические средства обучения  </w:t>
            </w:r>
          </w:p>
        </w:tc>
      </w:tr>
      <w:tr w:rsidR="00E42DB1" w:rsidRPr="00E42DB1" w:rsidTr="00E42DB1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E42DB1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</w:tr>
      <w:tr w:rsidR="00E42DB1" w:rsidRPr="00E42DB1" w:rsidTr="00E42D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комплект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Мультимедийный проектор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комплект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Экран (монитор, электронная доска)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комплект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  <w:b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rPr>
          <w:trHeight w:val="24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Магнитная доска со схемой населенного пункта</w:t>
            </w:r>
            <w:proofErr w:type="gramStart"/>
            <w:r w:rsidRPr="00E42DB1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комплект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rPr>
          <w:trHeight w:val="240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2DB1">
              <w:rPr>
                <w:rFonts w:ascii="Times New Roman" w:eastAsia="Calibri" w:hAnsi="Times New Roman" w:cs="Times New Roman"/>
                <w:b/>
              </w:rPr>
              <w:t>Учебно-наглядные пособия</w:t>
            </w:r>
            <w:r w:rsidRPr="00E42DB1">
              <w:rPr>
                <w:rFonts w:ascii="Times New Roman" w:eastAsia="Calibri" w:hAnsi="Times New Roman" w:cs="Times New Roman"/>
                <w:b/>
                <w:vertAlign w:val="superscript"/>
              </w:rPr>
              <w:t>3</w:t>
            </w:r>
          </w:p>
        </w:tc>
      </w:tr>
      <w:tr w:rsidR="00E42DB1" w:rsidRPr="00E42DB1" w:rsidTr="00E42DB1">
        <w:trPr>
          <w:trHeight w:val="337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2DB1">
              <w:rPr>
                <w:rFonts w:ascii="Times New Roman" w:eastAsia="Calibri" w:hAnsi="Times New Roman" w:cs="Times New Roman"/>
                <w:b/>
              </w:rPr>
              <w:t>Основы законодательства в сфере дорожного движения</w:t>
            </w:r>
          </w:p>
        </w:tc>
      </w:tr>
      <w:tr w:rsidR="00E42DB1" w:rsidRPr="00E42DB1" w:rsidTr="00E42DB1">
        <w:trPr>
          <w:trHeight w:val="2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2DB1">
              <w:rPr>
                <w:rFonts w:ascii="Times New Roman" w:eastAsia="Calibri" w:hAnsi="Times New Roman" w:cs="Times New Roman"/>
              </w:rPr>
              <w:t>Дорожные знаки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комплект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2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Дорожная разметка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комплект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2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Опознавательные и регистрационные знаки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2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Средства регулирования дорожного движения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2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lastRenderedPageBreak/>
              <w:t>Сигналы регулировщика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4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Начало движения, маневрирование. Способы разворота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2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Расположение транспортных средств на проезжей части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26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Скорость движения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М.М.</w:t>
            </w:r>
          </w:p>
        </w:tc>
      </w:tr>
      <w:tr w:rsidR="00E42DB1" w:rsidRPr="00E42DB1" w:rsidTr="00E42DB1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Обгон, опережение, встречный разъезд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            М.М</w:t>
            </w:r>
          </w:p>
        </w:tc>
      </w:tr>
      <w:tr w:rsidR="00E42DB1" w:rsidRPr="00E42DB1" w:rsidTr="00E42DB1">
        <w:trPr>
          <w:trHeight w:val="2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Остановка и стоянка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 Плакаты и М.М</w:t>
            </w:r>
          </w:p>
        </w:tc>
      </w:tr>
      <w:tr w:rsidR="00E42DB1" w:rsidRPr="00E42DB1" w:rsidTr="00E42DB1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Проезд перекрестков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5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Движение через железнодорожные пути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Движение по автомагистралям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Движение в жилых зонах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2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E42DB1">
              <w:rPr>
                <w:rFonts w:ascii="Times New Roman" w:eastAsia="Calibri" w:hAnsi="Times New Roman" w:cs="Times New Roman"/>
              </w:rPr>
              <w:t>Перевозка пассажиров на заднем сиденье мотоцикла и в боковом прицепе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    Плакаты и М.М</w:t>
            </w:r>
          </w:p>
        </w:tc>
      </w:tr>
      <w:tr w:rsidR="00E42DB1" w:rsidRPr="00E42DB1" w:rsidTr="00E42DB1">
        <w:trPr>
          <w:trHeight w:val="2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 Плакаты и М.М</w:t>
            </w:r>
          </w:p>
        </w:tc>
      </w:tr>
      <w:tr w:rsidR="00E42DB1" w:rsidRPr="00E42DB1" w:rsidTr="00E42DB1">
        <w:trPr>
          <w:trHeight w:val="5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1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Страхование автогражданской ответственности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5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Последовательность действий при ДТП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240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2DB1">
              <w:rPr>
                <w:rFonts w:ascii="Times New Roman" w:eastAsia="Calibri" w:hAnsi="Times New Roman" w:cs="Times New Roman"/>
                <w:b/>
              </w:rPr>
              <w:t>Психофизиологические основы деятельности водителя</w:t>
            </w:r>
          </w:p>
        </w:tc>
      </w:tr>
      <w:tr w:rsidR="00E42DB1" w:rsidRPr="00E42DB1" w:rsidTr="00E42DB1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Психофизиологические особенности деятельности водителя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5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24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Конфликтные ситуации в дорожном движении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3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Факторы риска при вождении автомобиля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 и М.М</w:t>
            </w:r>
          </w:p>
        </w:tc>
      </w:tr>
      <w:tr w:rsidR="00E42DB1" w:rsidRPr="00E42DB1" w:rsidTr="00E42DB1">
        <w:trPr>
          <w:trHeight w:val="270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2DB1">
              <w:rPr>
                <w:rFonts w:ascii="Times New Roman" w:eastAsia="Calibri" w:hAnsi="Times New Roman" w:cs="Times New Roman"/>
                <w:b/>
              </w:rPr>
              <w:t xml:space="preserve">Основы управления транспортными средствами </w:t>
            </w:r>
          </w:p>
        </w:tc>
      </w:tr>
      <w:tr w:rsidR="00E42DB1" w:rsidRPr="00E42DB1" w:rsidTr="00E42DB1">
        <w:trPr>
          <w:trHeight w:val="19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Сложные дорожные условия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М.М. и фильм</w:t>
            </w:r>
          </w:p>
        </w:tc>
      </w:tr>
      <w:tr w:rsidR="00E42DB1" w:rsidRPr="00E42DB1" w:rsidTr="00E42DB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Виды и причины ДТП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М.М. и фильм</w:t>
            </w:r>
          </w:p>
        </w:tc>
      </w:tr>
      <w:tr w:rsidR="00E42DB1" w:rsidRPr="00E42DB1" w:rsidTr="00E42DB1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Типичные опасные ситуации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М.М. и фильм</w:t>
            </w:r>
          </w:p>
        </w:tc>
      </w:tr>
      <w:tr w:rsidR="00E42DB1" w:rsidRPr="00E42DB1" w:rsidTr="00E42DB1">
        <w:trPr>
          <w:trHeight w:val="19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Сложные метеоусловия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М.М. и фильм</w:t>
            </w:r>
          </w:p>
        </w:tc>
      </w:tr>
      <w:tr w:rsidR="00E42DB1" w:rsidRPr="00E42DB1" w:rsidTr="00E42DB1">
        <w:trPr>
          <w:trHeight w:val="2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Движение в темное время суток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М.М. и фильм</w:t>
            </w:r>
          </w:p>
        </w:tc>
      </w:tr>
      <w:tr w:rsidR="00E42DB1" w:rsidRPr="00E42DB1" w:rsidTr="00E42D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Посадка водителя за рулем. Экипировка водителя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19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Способы торможения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1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Тормозной и остановочный путь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Действия водителя в критических ситуациях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М.М. и фильм</w:t>
            </w:r>
          </w:p>
        </w:tc>
      </w:tr>
      <w:tr w:rsidR="00E42DB1" w:rsidRPr="00E42DB1" w:rsidTr="00E42DB1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Силы, действующие на транспортное средство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Управление мотоциклом в нештатных ситуациях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Профессиональная надежность водителя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5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Дистанция и боковой интервал. Организация наблюдения     </w:t>
            </w:r>
            <w:proofErr w:type="gramStart"/>
            <w:r w:rsidRPr="00E42DB1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E42DB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42DB1" w:rsidRPr="00E42DB1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42DB1">
              <w:rPr>
                <w:rFonts w:ascii="Times New Roman" w:eastAsia="Calibri" w:hAnsi="Times New Roman" w:cs="Times New Roman"/>
              </w:rPr>
              <w:t>процессе</w:t>
            </w:r>
            <w:proofErr w:type="gramEnd"/>
            <w:r w:rsidRPr="00E42DB1">
              <w:rPr>
                <w:rFonts w:ascii="Times New Roman" w:eastAsia="Calibri" w:hAnsi="Times New Roman" w:cs="Times New Roman"/>
              </w:rPr>
              <w:t xml:space="preserve"> управления транспортным средством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Влияние дорожных условий на безопасность движения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Безопасное прохождение поворотов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Безопасность пассажиров транспортных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Безопасность пешеходов и велосипедистов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Типичные ошибки пешеходов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Типовые примеры допускаемых нарушений ПДД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499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2DB1">
              <w:rPr>
                <w:rFonts w:ascii="Times New Roman" w:eastAsia="Calibri" w:hAnsi="Times New Roman" w:cs="Times New Roman"/>
                <w:b/>
              </w:rPr>
              <w:t xml:space="preserve">Устройство и техническое обслуживание транспортных средств категории «А» </w:t>
            </w:r>
          </w:p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  <w:b/>
              </w:rPr>
              <w:t>как объектов управления</w:t>
            </w:r>
          </w:p>
        </w:tc>
      </w:tr>
      <w:tr w:rsidR="00E42DB1" w:rsidRPr="00E42DB1" w:rsidTr="00E42DB1">
        <w:trPr>
          <w:trHeight w:val="26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Классификация мотоциклов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Общее устройство мотоцикла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lastRenderedPageBreak/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7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Общее </w:t>
            </w:r>
            <w:proofErr w:type="gramStart"/>
            <w:r w:rsidRPr="00E42DB1">
              <w:rPr>
                <w:rFonts w:ascii="Times New Roman" w:eastAsia="Calibri" w:hAnsi="Times New Roman" w:cs="Times New Roman"/>
              </w:rPr>
              <w:t xml:space="preserve">устрой </w:t>
            </w:r>
            <w:proofErr w:type="spellStart"/>
            <w:r w:rsidRPr="00E42DB1">
              <w:rPr>
                <w:rFonts w:ascii="Times New Roman" w:eastAsia="Calibri" w:hAnsi="Times New Roman" w:cs="Times New Roman"/>
              </w:rPr>
              <w:t>ство</w:t>
            </w:r>
            <w:proofErr w:type="spellEnd"/>
            <w:proofErr w:type="gramEnd"/>
            <w:r w:rsidRPr="00E42DB1">
              <w:rPr>
                <w:rFonts w:ascii="Times New Roman" w:eastAsia="Calibri" w:hAnsi="Times New Roman" w:cs="Times New Roman"/>
              </w:rPr>
              <w:t xml:space="preserve"> и принцип работы четырехтактного двигателя внутреннего сгорания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Горюче-смазочные материалы и специальные жидкости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19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Схемы трансмиссии мотоциклов с различными типами приводов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Общее устройство первичной (моторной) передачи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62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DB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механического и гидравлического привода выключения сцепления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46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DB1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механической коробки передач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DB1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автоматизированной и бесступенчатой коробки передач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DB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DB1">
              <w:rPr>
                <w:rFonts w:ascii="Times New Roman" w:eastAsia="Calibri" w:hAnsi="Times New Roman" w:cs="Times New Roman"/>
                <w:sz w:val="24"/>
                <w:szCs w:val="24"/>
              </w:rPr>
              <w:t>Вторичная (задняя) цепная и ременная передачи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DB1">
              <w:rPr>
                <w:rFonts w:ascii="Times New Roman" w:eastAsia="Calibri" w:hAnsi="Times New Roman" w:cs="Times New Roman"/>
                <w:sz w:val="24"/>
                <w:szCs w:val="24"/>
              </w:rPr>
              <w:t>Карданная передача, главная передача (редуктор)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DB1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рамы мотоцикла. Рамы и кузова бокового прицепа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1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DB1">
              <w:rPr>
                <w:rFonts w:ascii="Times New Roman" w:eastAsia="Calibri" w:hAnsi="Times New Roman" w:cs="Times New Roman"/>
                <w:sz w:val="24"/>
                <w:szCs w:val="24"/>
              </w:rPr>
              <w:t>Передняя и задняя подвески мотоцикла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tabs>
                <w:tab w:val="left" w:pos="243"/>
              </w:tabs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1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DB1">
              <w:rPr>
                <w:rFonts w:ascii="Times New Roman" w:eastAsia="Calibri" w:hAnsi="Times New Roman" w:cs="Times New Roman"/>
                <w:sz w:val="24"/>
                <w:szCs w:val="24"/>
              </w:rPr>
              <w:t>Виды мотоциклетных колес. Конструкции и маркировка мотоциклетных шин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4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DB1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DB1">
              <w:rPr>
                <w:rFonts w:ascii="Times New Roman" w:eastAsia="Calibri" w:hAnsi="Times New Roman" w:cs="Times New Roman"/>
                <w:sz w:val="24"/>
                <w:szCs w:val="24"/>
              </w:rPr>
              <w:t>Антиблокировочная система тормозов (АБС)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6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DB1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4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DB1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3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DB1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DB1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16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DB1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41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DB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осмотр и ежедневное техническое обслуживание мотоцикла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мультимедиа</w:t>
            </w:r>
          </w:p>
        </w:tc>
      </w:tr>
      <w:tr w:rsidR="00E42DB1" w:rsidRPr="00E42DB1" w:rsidTr="00E42DB1">
        <w:trPr>
          <w:trHeight w:val="263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2DB1">
              <w:rPr>
                <w:rFonts w:ascii="Times New Roman" w:eastAsia="Calibri" w:hAnsi="Times New Roman" w:cs="Times New Roman"/>
                <w:b/>
              </w:rPr>
              <w:t>Информационные материалы</w:t>
            </w:r>
          </w:p>
        </w:tc>
      </w:tr>
      <w:tr w:rsidR="00E42DB1" w:rsidRPr="00E42DB1" w:rsidTr="00E42DB1">
        <w:trPr>
          <w:trHeight w:val="75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Информационный стенд </w:t>
            </w:r>
          </w:p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rPr>
          <w:trHeight w:val="16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rPr>
          <w:trHeight w:val="4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Примерная программа профессиональной подготовки водителей транспортных средств категории «А»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rPr>
          <w:trHeight w:val="8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ind w:right="-108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Программа профессиональной подготовки водителей транспортных средств категории «А», согласованная с Госавтоинспекцией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rPr>
          <w:trHeight w:val="24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Учебный 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rPr>
          <w:trHeight w:val="2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Календарный учебный график (на каждую учебную группу)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rPr>
          <w:trHeight w:val="2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rPr>
          <w:trHeight w:val="2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rPr>
          <w:trHeight w:val="55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rPr>
          <w:trHeight w:val="2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Книга жалоб и предложений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rPr>
          <w:trHeight w:val="2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DB1">
              <w:rPr>
                <w:rFonts w:ascii="Times New Roman" w:eastAsia="Calibri" w:hAnsi="Times New Roman" w:cs="Times New Roman"/>
              </w:rPr>
              <w:t>Адрес официального сайта в сети «Интернет»</w:t>
            </w:r>
            <w:r w:rsidRPr="00E42D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</w:tbl>
    <w:p w:rsidR="00E42DB1" w:rsidRPr="00E42DB1" w:rsidRDefault="00E42DB1" w:rsidP="00E42DB1">
      <w:pPr>
        <w:tabs>
          <w:tab w:val="left" w:pos="3828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E42DB1" w:rsidRPr="00E42DB1" w:rsidRDefault="00E42DB1" w:rsidP="00E42DB1">
      <w:pPr>
        <w:tabs>
          <w:tab w:val="left" w:pos="3828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42DB1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Перечень материалов по предмету </w:t>
      </w:r>
    </w:p>
    <w:p w:rsidR="00E42DB1" w:rsidRPr="00E42DB1" w:rsidRDefault="00E42DB1" w:rsidP="00E42DB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42DB1">
        <w:rPr>
          <w:rFonts w:ascii="Times New Roman" w:eastAsia="Calibri" w:hAnsi="Times New Roman" w:cs="Times New Roman"/>
          <w:b/>
          <w:sz w:val="26"/>
          <w:szCs w:val="26"/>
        </w:rPr>
        <w:t>«Первая помощь при дорожно-транспортном происшествии»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0"/>
        <w:gridCol w:w="1282"/>
        <w:gridCol w:w="850"/>
        <w:gridCol w:w="1560"/>
      </w:tblGrid>
      <w:tr w:rsidR="00E42DB1" w:rsidRPr="00E42DB1" w:rsidTr="00E42DB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Наименование учебных материалов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Единица</w:t>
            </w:r>
          </w:p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Количество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Наличие</w:t>
            </w:r>
          </w:p>
        </w:tc>
      </w:tr>
      <w:tr w:rsidR="00E42DB1" w:rsidRPr="00E42DB1" w:rsidTr="00E42DB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Оборудование </w:t>
            </w:r>
          </w:p>
        </w:tc>
      </w:tr>
      <w:tr w:rsidR="00E42DB1" w:rsidRPr="00E42DB1" w:rsidTr="00E42DB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Мотоциклетный шлем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Расходные материалы </w:t>
            </w:r>
          </w:p>
        </w:tc>
      </w:tr>
      <w:tr w:rsidR="00E42DB1" w:rsidRPr="00E42DB1" w:rsidTr="00E42DB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Аптечка первой помощи (автомобильная)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Табельные средства для оказания первой помощи.</w:t>
            </w:r>
          </w:p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Средства для временной остановки кровотечения – жгуты.</w:t>
            </w:r>
          </w:p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Перевязочные средства (бинты, салфетки, лейкопластырь)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комплект</w:t>
            </w:r>
          </w:p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E42DB1">
              <w:rPr>
                <w:rFonts w:ascii="Times New Roman" w:eastAsia="Calibri" w:hAnsi="Times New Roman" w:cs="Times New Roman"/>
              </w:rPr>
              <w:t>иммобилизирующие</w:t>
            </w:r>
            <w:proofErr w:type="spellEnd"/>
            <w:r w:rsidRPr="00E42DB1">
              <w:rPr>
                <w:rFonts w:ascii="Times New Roman" w:eastAsia="Calibri" w:hAnsi="Times New Roman" w:cs="Times New Roman"/>
              </w:rPr>
              <w:t xml:space="preserve"> средства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Учебно-наглядные пособия </w:t>
            </w:r>
            <w:r w:rsidRPr="00E42DB1">
              <w:rPr>
                <w:rFonts w:ascii="Times New Roman" w:eastAsia="Calibri" w:hAnsi="Times New Roman" w:cs="Times New Roman"/>
                <w:vertAlign w:val="superscript"/>
              </w:rPr>
              <w:footnoteReference w:id="9"/>
            </w:r>
          </w:p>
        </w:tc>
      </w:tr>
      <w:tr w:rsidR="00E42DB1" w:rsidRPr="00E42DB1" w:rsidTr="00E42DB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Уч. </w:t>
            </w:r>
            <w:proofErr w:type="gramStart"/>
            <w:r w:rsidRPr="00E42DB1">
              <w:rPr>
                <w:rFonts w:ascii="Times New Roman" w:eastAsia="Calibri" w:hAnsi="Times New Roman" w:cs="Times New Roman"/>
              </w:rPr>
              <w:t>Лит-</w:t>
            </w:r>
            <w:proofErr w:type="spellStart"/>
            <w:r w:rsidRPr="00E42DB1">
              <w:rPr>
                <w:rFonts w:ascii="Times New Roman" w:eastAsia="Calibri" w:hAnsi="Times New Roman" w:cs="Times New Roman"/>
              </w:rPr>
              <w:t>ра</w:t>
            </w:r>
            <w:proofErr w:type="spellEnd"/>
            <w:proofErr w:type="gramEnd"/>
          </w:p>
        </w:tc>
      </w:tr>
      <w:tr w:rsidR="00E42DB1" w:rsidRPr="00E42DB1" w:rsidTr="00E42DB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42DB1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видеофильм</w:t>
            </w:r>
          </w:p>
        </w:tc>
      </w:tr>
      <w:tr w:rsidR="00E42DB1" w:rsidRPr="00E42DB1" w:rsidTr="00E42DB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плакаты</w:t>
            </w:r>
          </w:p>
        </w:tc>
      </w:tr>
      <w:tr w:rsidR="00E42DB1" w:rsidRPr="00E42DB1" w:rsidTr="00E42DB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Технические средства обучения</w:t>
            </w:r>
          </w:p>
        </w:tc>
      </w:tr>
      <w:tr w:rsidR="00E42DB1" w:rsidRPr="00E42DB1" w:rsidTr="00E42DB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Мультимедийный проектор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E42DB1" w:rsidRPr="00E42DB1" w:rsidTr="00E42DB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Экран (электронная доска)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E42DB1" w:rsidRDefault="00E42DB1" w:rsidP="00E42D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DB1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</w:tbl>
    <w:p w:rsidR="00E42DB1" w:rsidRPr="00E42DB1" w:rsidRDefault="00E42DB1" w:rsidP="00E42DB1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42DB1" w:rsidRPr="00E42DB1" w:rsidRDefault="00E42DB1" w:rsidP="00E42DB1">
      <w:pPr>
        <w:tabs>
          <w:tab w:val="left" w:pos="7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42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учебного оборудования, необходимого для осуществления образовательной деятельности по программе профессиональной подготовки водителей транспортных средств категории «В»</w:t>
      </w:r>
    </w:p>
    <w:p w:rsidR="00E42DB1" w:rsidRPr="00E42DB1" w:rsidRDefault="00E42DB1" w:rsidP="00E42DB1">
      <w:pPr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2D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4"/>
        <w:gridCol w:w="1239"/>
        <w:gridCol w:w="709"/>
        <w:gridCol w:w="1842"/>
      </w:tblGrid>
      <w:tr w:rsidR="00E42DB1" w:rsidRPr="00B7208D" w:rsidTr="00B7208D">
        <w:trPr>
          <w:trHeight w:val="549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Наименование учебного оборудования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B7208D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  <w:p w:rsidR="00E42DB1" w:rsidRPr="00B7208D" w:rsidRDefault="00B7208D" w:rsidP="00B72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B7208D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Кол-</w:t>
            </w:r>
            <w:r w:rsidR="00E42DB1" w:rsidRPr="00B7208D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 w:rsidR="00E42DB1" w:rsidRPr="00B7208D">
              <w:rPr>
                <w:rFonts w:ascii="Times New Roman" w:eastAsia="Calibri" w:hAnsi="Times New Roman" w:cs="Times New Roman"/>
                <w:lang w:eastAsia="ru-RU"/>
              </w:rPr>
              <w:t>во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</w:tr>
      <w:tr w:rsidR="00E42DB1" w:rsidRPr="00B7208D" w:rsidTr="00B7208D"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Оборудование и технические средства обучения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Тренажер</w:t>
            </w:r>
            <w:r w:rsidRPr="00B7208D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footnoteReference w:id="10"/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B7208D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footnoteReference w:id="11"/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Детское удерживающее устройство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Гибкое связующее звено (буксировочный трос)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Тягово-сцепное устройство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Мультимедийный проектор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Экран (монитор, электронная доска)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Магнитная доска со схемой населенного пункта</w:t>
            </w:r>
            <w:r w:rsidRPr="00B7208D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footnoteReference w:id="12"/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Учебно-наглядные пособия</w:t>
            </w:r>
            <w:r w:rsidRPr="00B7208D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footnoteReference w:id="13"/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Основы законодательства в сфере дорожного движения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Дорожные знаки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Дорожная разметка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Опознавательные и регистрационные знаки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Средства регулирования дорожного движения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Сигналы регулировщика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Применение аварийной сигнализации и знака аварийной остановки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Начало движения, маневрирование. Способы разворота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Расположение транспортных средств на проезжей части Скорость движения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Обгон, опережение, встречный разъезд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Остановка и стоянка 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Проезд перекрестков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Проезд пешеходных переходов, и мест остановок маршрутных транспортных средств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Движение через железнодорожные пути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Движение по автомагистралям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Движение в жилых зонах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Перевозка пассажиров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Перевозка грузов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Неисправности и условия, при которых запрещается эксплуатация транспортных средств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Ответственность за правонарушения в области дорожного движения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Страхование автогражданской ответственности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Последовательность действий при ДТП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Психофизиологические основы деятельности водителя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Психофизиологические особенности деятельности водителя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Конфликтные ситуации в дорожном движении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Факторы риска при вождении автомобиля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Основы управления транспортными средствами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Сложные дорожные условия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Виды и причины ДТП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Типичные опасные ситуации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Сложные метеоусловия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Движение в темное время суток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Посадка водителя за рулем. Экипировка водителя.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Способы торможения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Тормозной и остановочный путь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Действия водителя в критических ситуациях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Силы, действующие на транспортное средство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Управление автомобилем в нештатных ситуациях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Профессиональная надежность водителя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Влияние дорожных условий на безопасность движения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Безопасное прохождение поворотов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Безопасность пассажиров транспортных средств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Безопасность пешеходов и велосипедистов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Типичные ошибки пешеходов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Типовые примеры допускаемых нарушений ПДД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Классификация автомобилей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Общее устройство автомобиля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Кузов автомобиля, системы пассивной безопасности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 двигателя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Горюче-смазочные материалы и специальные жидкости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Схемы трансмиссии автомобилей с различными приводами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 сцепления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 механической коробки переключения передач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 автоматической коробки переключения передач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Передняя и задняя подвески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Конструкции и маркировка автомобильных шин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 тормозных систем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 системы рулевого управления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Общее устройство и маркировка аккумуляторных батарей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 генератора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 стартера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Общее устройство и принцип работы, внешних световых приборов и звуковых сигналов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Классификация прицепов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Общее устройство прицепа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Виды подвесок, применяемых на прицепах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Электрооборудование прицепа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Устройство узла сцепки и тягово-сцепного устройства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Контрольный осмотр и ежедневное техническое обслуживание автомобиля и прицепа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Организация и выполнение грузовых перевозок автомобильным транспортом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Нормативное правовое обеспечение пассажирских перевозок 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lastRenderedPageBreak/>
              <w:t>автомобильным транспортом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Информационные материалы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Информационный стенд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Закон Российской Федерации от 7 февраля 1992 г. № 2300-1 «О защите прав потребителей»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Копия лицензии с соответствующим приложением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Учебный план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Календарный учебный график (на каждую учебную группу)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Расписание занятий (на каждую учебную группу)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График учебного вождения (на каждую учебную группу)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Книга жалоб и предложений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Адрес официального сайта в сети «Интернет»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lastRenderedPageBreak/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Учебное ТС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преподаватель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   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М.М.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  <w:r w:rsidRPr="00B7208D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  <w:r w:rsidRPr="00B7208D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lastRenderedPageBreak/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  <w:r w:rsidRPr="00B7208D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  <w:r w:rsidRPr="00B7208D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  <w:r w:rsidRPr="00B7208D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  <w:r w:rsidRPr="00B7208D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  <w:r w:rsidRPr="00B7208D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  <w:r w:rsidRPr="00B7208D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  <w:r w:rsidRPr="00B7208D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  <w:r w:rsidRPr="00B7208D">
              <w:rPr>
                <w:rFonts w:ascii="Times New Roman" w:eastAsia="Calibri" w:hAnsi="Times New Roman" w:cs="Times New Roman"/>
                <w:lang w:eastAsia="zh-CN"/>
              </w:rPr>
              <w:t xml:space="preserve">  </w:t>
            </w: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 и фильм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</w:tc>
      </w:tr>
    </w:tbl>
    <w:p w:rsidR="00E42DB1" w:rsidRPr="00E42DB1" w:rsidRDefault="00E42DB1" w:rsidP="00E42DB1">
      <w:pPr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B1" w:rsidRPr="00E42DB1" w:rsidRDefault="00E42DB1" w:rsidP="00E42DB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2D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материалов по предмету «Первая помощь при дорожно-транспортном происшествии»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9"/>
        <w:gridCol w:w="1418"/>
        <w:gridCol w:w="992"/>
        <w:gridCol w:w="1385"/>
      </w:tblGrid>
      <w:tr w:rsidR="00E42DB1" w:rsidRPr="00B7208D" w:rsidTr="00B7208D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Наименование учебных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Единица</w:t>
            </w:r>
          </w:p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</w:tr>
      <w:tr w:rsidR="00E42DB1" w:rsidRPr="00B7208D" w:rsidTr="00B7208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Оборудование </w:t>
            </w:r>
          </w:p>
        </w:tc>
      </w:tr>
      <w:tr w:rsidR="00E42DB1" w:rsidRPr="00B7208D" w:rsidTr="00B7208D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2DB1" w:rsidRPr="00B7208D" w:rsidTr="00B7208D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2DB1" w:rsidRPr="00B7208D" w:rsidTr="00B7208D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  <w:tr w:rsidR="00E42DB1" w:rsidRPr="00B7208D" w:rsidTr="00B7208D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  <w:tr w:rsidR="00E42DB1" w:rsidRPr="00B7208D" w:rsidTr="00B7208D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Мотоциклетный шлем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  <w:tr w:rsidR="00E42DB1" w:rsidRPr="00B7208D" w:rsidTr="00B7208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Расходные материалы</w:t>
            </w:r>
          </w:p>
        </w:tc>
      </w:tr>
      <w:tr w:rsidR="00E42DB1" w:rsidRPr="00B7208D" w:rsidTr="00B7208D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Аптечка первой помощи (автомобильная)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  <w:tr w:rsidR="00E42DB1" w:rsidRPr="00B7208D" w:rsidTr="00B7208D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Табельные средства для оказания первой помощи.</w:t>
            </w:r>
          </w:p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Средства для временной остановки кровотечения – жгуты.</w:t>
            </w:r>
          </w:p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Перевязочные средства (бинты, салфетки, лейкопластырь)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  <w:tr w:rsidR="00E42DB1" w:rsidRPr="00B7208D" w:rsidTr="00B7208D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B7208D">
              <w:rPr>
                <w:rFonts w:ascii="Times New Roman" w:eastAsia="Calibri" w:hAnsi="Times New Roman" w:cs="Times New Roman"/>
                <w:lang w:eastAsia="ru-RU"/>
              </w:rPr>
              <w:t>иммобилизирующие</w:t>
            </w:r>
            <w:proofErr w:type="spellEnd"/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  <w:tr w:rsidR="00E42DB1" w:rsidRPr="00B7208D" w:rsidTr="00B7208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Учебно-наглядные пособия </w:t>
            </w:r>
            <w:r w:rsidRPr="00B7208D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footnoteReference w:id="14"/>
            </w:r>
          </w:p>
        </w:tc>
      </w:tr>
      <w:tr w:rsidR="00E42DB1" w:rsidRPr="00B7208D" w:rsidTr="00B7208D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rPr>
                <w:rFonts w:ascii="Times New Roman" w:eastAsia="Calibri" w:hAnsi="Times New Roman" w:cs="Times New Roman"/>
              </w:rPr>
            </w:pPr>
            <w:r w:rsidRPr="00B7208D">
              <w:rPr>
                <w:rFonts w:ascii="Times New Roman" w:eastAsia="Calibri" w:hAnsi="Times New Roman" w:cs="Times New Roman"/>
              </w:rPr>
              <w:t xml:space="preserve">Уч. </w:t>
            </w:r>
            <w:proofErr w:type="gramStart"/>
            <w:r w:rsidRPr="00B7208D">
              <w:rPr>
                <w:rFonts w:ascii="Times New Roman" w:eastAsia="Calibri" w:hAnsi="Times New Roman" w:cs="Times New Roman"/>
              </w:rPr>
              <w:t>Лит-</w:t>
            </w:r>
            <w:proofErr w:type="spellStart"/>
            <w:r w:rsidRPr="00B7208D">
              <w:rPr>
                <w:rFonts w:ascii="Times New Roman" w:eastAsia="Calibri" w:hAnsi="Times New Roman" w:cs="Times New Roman"/>
              </w:rPr>
              <w:t>ра</w:t>
            </w:r>
            <w:proofErr w:type="spellEnd"/>
            <w:proofErr w:type="gramEnd"/>
          </w:p>
        </w:tc>
      </w:tr>
      <w:tr w:rsidR="00E42DB1" w:rsidRPr="00B7208D" w:rsidTr="00B7208D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rPr>
                <w:rFonts w:ascii="Times New Roman" w:eastAsia="Calibri" w:hAnsi="Times New Roman" w:cs="Times New Roman"/>
              </w:rPr>
            </w:pPr>
            <w:r w:rsidRPr="00B7208D">
              <w:rPr>
                <w:rFonts w:ascii="Times New Roman" w:eastAsia="Calibri" w:hAnsi="Times New Roman" w:cs="Times New Roman"/>
              </w:rPr>
              <w:t>видеофильм</w:t>
            </w:r>
          </w:p>
        </w:tc>
      </w:tr>
      <w:tr w:rsidR="00E42DB1" w:rsidRPr="00B7208D" w:rsidTr="00B7208D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rPr>
                <w:rFonts w:ascii="Times New Roman" w:eastAsia="Calibri" w:hAnsi="Times New Roman" w:cs="Times New Roman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</w:t>
            </w:r>
          </w:p>
        </w:tc>
      </w:tr>
      <w:tr w:rsidR="00E42DB1" w:rsidRPr="00B7208D" w:rsidTr="00B7208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Технические средства обучения</w:t>
            </w:r>
          </w:p>
        </w:tc>
      </w:tr>
      <w:tr w:rsidR="00E42DB1" w:rsidRPr="00B7208D" w:rsidTr="00B7208D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  <w:tr w:rsidR="00E42DB1" w:rsidRPr="00B7208D" w:rsidTr="00B7208D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Мультимедийный проектор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  <w:tr w:rsidR="00E42DB1" w:rsidRPr="00B7208D" w:rsidTr="00B7208D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Экран (электронная доска)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</w:tbl>
    <w:p w:rsidR="00E42DB1" w:rsidRPr="00E42DB1" w:rsidRDefault="00E42DB1" w:rsidP="00E42DB1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42D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E42DB1" w:rsidRPr="00E42DB1" w:rsidRDefault="00E42DB1" w:rsidP="00E42DB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категории «М»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9"/>
        <w:gridCol w:w="1276"/>
        <w:gridCol w:w="850"/>
        <w:gridCol w:w="1845"/>
      </w:tblGrid>
      <w:tr w:rsidR="00E42DB1" w:rsidRPr="00B7208D" w:rsidTr="00583A34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Наименование учебного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B7208D" w:rsidP="00B7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B7208D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E42DB1" w:rsidRPr="00B7208D" w:rsidTr="00583A34"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1" w:rsidRPr="00B7208D" w:rsidRDefault="00E42DB1" w:rsidP="00E42DB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Оборудование и технические средства обучения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B7208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5"/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Мультимедийный проектор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Экран (монитор, электронная доска)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Магнитная доска со схемой населенного пункта</w:t>
            </w:r>
            <w:r w:rsidRPr="00B7208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6"/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Учебно-наглядные пособия</w:t>
            </w:r>
            <w:r w:rsidRPr="00B7208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7"/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Основы законодательства в сфере дорожного движения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Дорожные знаки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 xml:space="preserve">Дорожная разметка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Средства регулирования дорожного движения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Сигналы регулировщика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Применение аварийной сигнализации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Движение на велосипедах и мопедах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Обгон, опережение, встречный разъезд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Остановка и стоянка 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Проезд перекрестков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Проезд пешеходных переходов, и мест остановок маршрутных транспортных средств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Движение через железнодорожные пути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Движение в жилых зонах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Неисправности и условия, при которых запрещается эксплуатация транспортных средств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Ответственность за правонарушения в области дорожного движения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действий при ДТП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Психофизиологические основы деятельности водителя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Психофизиологические особенности деятельности водителя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Конфликтные ситуации в дорожном движении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Факторы риска при вождении транспортного средства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Основы управления транспортными средствами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Сложные дорожные условия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Виды и причины ДТП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Типичные опасные ситуации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Сложные метеоусловия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Движение в темное время суток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Посадка водителя за рулем. Экипировка водителя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торможения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 xml:space="preserve">Тормозной и остановочный путь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Действия водителя в критических ситуациях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Силы, действующие на транспортное средство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Управление мопедом в нештатных ситуациях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Профессиональная надежность водителя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Влияние дорожных условий на безопасность движения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Безопасное прохождение поворотов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Безопасность пешеходов и велосипедистов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Типичные ошибки пешеходов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Типовые примеры допускаемых нарушений ПДД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Устройство и техническое обслуживание транспортных средств категории «М» как объектов управления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Классификация мопедов и скутеров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Общее устройство мопеда (скутера)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двухтактного двигателя внутреннего сгорания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четырехтактного двигателя внутреннего сгорания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Горюче-смазочные материалы и специальные жидкости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Схемы трансмиссии мопедов с различными типами приводов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Общее устройство первичной (моторной) передачи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сцепления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Устройство механического привода выключения сцепления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механической коробки передач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бесступенчатой коробки передач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Устройство и принцип работы пускового механизма с механическим приводом (кик-стартера)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 xml:space="preserve"> Вторичная (задняя) цепная и ременная передачи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Общее устройство рамы мопеда (скутера)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Передняя и задняя подвески мопеда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Устройство колес, применяемых на мопедах. Конструкции и маркировка шин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тормозных систем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маркировка аккумуляторных батарей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генератора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стартера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работы, внешних световых приборов и звуковых сигналов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Контрольный осмотр и ежедневное техническое обслуживание мопеда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Информационные материалы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стенд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 xml:space="preserve">Закон Российской Федерации от 7 февраля 1992 г. № 2300-1 «О </w:t>
            </w: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защите прав потребителей»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Федеральный закон «О защите прав потребителей»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Копия лицензии с соответствующим приложением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Примерная программа профессиональной подготовки водителей транспортных средств категории «М»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Программа профессиональной подготовки водителей транспортных средств категории «М», согласованная с Госавтоинспекцией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Учебный план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Календарный учебный график (на каждую учебную группу)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Расписание занятий (на каждую учебную группу)</w:t>
            </w:r>
          </w:p>
          <w:p w:rsidR="00E42DB1" w:rsidRPr="00B7208D" w:rsidRDefault="00E42DB1" w:rsidP="00E4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График учебного вождения (на каждую учебную группу)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Книга жалоб и предложений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Адрес официального сайта в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преподаватель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преподаватель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 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B7208D">
              <w:rPr>
                <w:rFonts w:ascii="Times New Roman" w:eastAsia="Calibri" w:hAnsi="Times New Roman" w:cs="Times New Roman"/>
              </w:rPr>
              <w:t>плакаты и М.М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Times New Roman" w:hAnsi="Times New Roman" w:cs="Times New Roman"/>
                <w:lang w:eastAsia="zh-CN"/>
              </w:rPr>
              <w:t>плакаты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Times New Roman" w:hAnsi="Times New Roman" w:cs="Times New Roman"/>
                <w:lang w:eastAsia="zh-CN"/>
              </w:rPr>
              <w:t>плакаты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Times New Roman" w:hAnsi="Times New Roman" w:cs="Times New Roman"/>
                <w:lang w:eastAsia="zh-CN"/>
              </w:rPr>
              <w:t>плакаты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Times New Roman" w:hAnsi="Times New Roman" w:cs="Times New Roman"/>
                <w:lang w:eastAsia="zh-CN"/>
              </w:rPr>
              <w:t>плакаты и фильм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</w:rPr>
              <w:t>М.М. и фильм</w:t>
            </w: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208D">
              <w:rPr>
                <w:rFonts w:ascii="Times New Roman" w:eastAsia="Calibri" w:hAnsi="Times New Roman" w:cs="Times New Roman"/>
              </w:rPr>
              <w:t>мультимедиа</w:t>
            </w: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B7208D" w:rsidRDefault="00E42DB1" w:rsidP="00E42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8D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</w:tbl>
    <w:p w:rsidR="00E42DB1" w:rsidRPr="00E42DB1" w:rsidRDefault="00E42DB1" w:rsidP="00E42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DB1" w:rsidRPr="00E42DB1" w:rsidRDefault="00E42DB1" w:rsidP="00E42DB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2D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материалов по предмету «Первая помощь при дорожно-транспортном происшествии»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37"/>
        <w:gridCol w:w="1244"/>
        <w:gridCol w:w="992"/>
        <w:gridCol w:w="1559"/>
      </w:tblGrid>
      <w:tr w:rsidR="00E42DB1" w:rsidRPr="00583A34" w:rsidTr="00583A34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Наименование учебных материалов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Единица</w:t>
            </w:r>
          </w:p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</w:tr>
      <w:tr w:rsidR="00E42DB1" w:rsidRPr="00583A34" w:rsidTr="00583A3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 xml:space="preserve">Оборудование </w:t>
            </w:r>
          </w:p>
        </w:tc>
      </w:tr>
      <w:tr w:rsidR="00E42DB1" w:rsidRPr="00583A34" w:rsidTr="00583A34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2DB1" w:rsidRPr="00583A34" w:rsidTr="00583A34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 xml:space="preserve">в наличии </w:t>
            </w:r>
          </w:p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2DB1" w:rsidRPr="00583A34" w:rsidTr="00583A34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  <w:tr w:rsidR="00E42DB1" w:rsidRPr="00583A34" w:rsidTr="00583A34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  <w:tr w:rsidR="00E42DB1" w:rsidRPr="00583A34" w:rsidTr="00583A34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Мотоциклетный шлем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  <w:tr w:rsidR="00E42DB1" w:rsidRPr="00583A34" w:rsidTr="00583A3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Расходные материалы</w:t>
            </w:r>
          </w:p>
        </w:tc>
      </w:tr>
      <w:tr w:rsidR="00E42DB1" w:rsidRPr="00583A34" w:rsidTr="00583A34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Аптечка первой помощи (автомобильная)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  <w:tr w:rsidR="00E42DB1" w:rsidRPr="00583A34" w:rsidTr="00583A34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Табельные средства для оказания первой помощи.</w:t>
            </w:r>
          </w:p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Средства для временной остановки кровотечения – жгуты.</w:t>
            </w:r>
          </w:p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Перевязочные средства (бинты, салфетки, лейкопластырь)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  <w:tr w:rsidR="00E42DB1" w:rsidRPr="00583A34" w:rsidTr="00583A34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583A34">
              <w:rPr>
                <w:rFonts w:ascii="Times New Roman" w:eastAsia="Calibri" w:hAnsi="Times New Roman" w:cs="Times New Roman"/>
                <w:lang w:eastAsia="ru-RU"/>
              </w:rPr>
              <w:t>иммобилизирующие</w:t>
            </w:r>
            <w:proofErr w:type="spellEnd"/>
            <w:r w:rsidRPr="00583A34">
              <w:rPr>
                <w:rFonts w:ascii="Times New Roman" w:eastAsia="Calibri" w:hAnsi="Times New Roman" w:cs="Times New Roman"/>
                <w:lang w:eastAsia="ru-RU"/>
              </w:rPr>
              <w:t xml:space="preserve"> средства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  <w:tr w:rsidR="00E42DB1" w:rsidRPr="00583A34" w:rsidTr="00583A3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 xml:space="preserve">Учебно-наглядные пособия </w:t>
            </w:r>
            <w:r w:rsidRPr="00583A34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footnoteReference w:id="18"/>
            </w:r>
          </w:p>
        </w:tc>
      </w:tr>
      <w:tr w:rsidR="00E42DB1" w:rsidRPr="00583A34" w:rsidTr="00583A34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rPr>
                <w:rFonts w:ascii="Calibri" w:eastAsia="Calibri" w:hAnsi="Calibri" w:cs="Times New Roman"/>
              </w:rPr>
            </w:pPr>
            <w:r w:rsidRPr="00583A34">
              <w:rPr>
                <w:rFonts w:ascii="Calibri" w:eastAsia="Calibri" w:hAnsi="Calibri" w:cs="Times New Roman"/>
              </w:rPr>
              <w:t xml:space="preserve">Уч. </w:t>
            </w:r>
            <w:proofErr w:type="gramStart"/>
            <w:r w:rsidRPr="00583A34">
              <w:rPr>
                <w:rFonts w:ascii="Calibri" w:eastAsia="Calibri" w:hAnsi="Calibri" w:cs="Times New Roman"/>
              </w:rPr>
              <w:t>Лит-</w:t>
            </w:r>
            <w:proofErr w:type="spellStart"/>
            <w:r w:rsidRPr="00583A34">
              <w:rPr>
                <w:rFonts w:ascii="Calibri" w:eastAsia="Calibri" w:hAnsi="Calibri" w:cs="Times New Roman"/>
              </w:rPr>
              <w:t>ра</w:t>
            </w:r>
            <w:proofErr w:type="spellEnd"/>
            <w:proofErr w:type="gramEnd"/>
          </w:p>
        </w:tc>
      </w:tr>
      <w:tr w:rsidR="00E42DB1" w:rsidRPr="00583A34" w:rsidTr="00583A34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rPr>
                <w:rFonts w:ascii="Calibri" w:eastAsia="Calibri" w:hAnsi="Calibri" w:cs="Times New Roman"/>
              </w:rPr>
            </w:pPr>
            <w:r w:rsidRPr="00583A34">
              <w:rPr>
                <w:rFonts w:ascii="Calibri" w:eastAsia="Calibri" w:hAnsi="Calibri" w:cs="Times New Roman"/>
              </w:rPr>
              <w:t>видеофильм</w:t>
            </w:r>
          </w:p>
        </w:tc>
      </w:tr>
      <w:tr w:rsidR="00E42DB1" w:rsidRPr="00583A34" w:rsidTr="00583A34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rPr>
                <w:rFonts w:ascii="Calibri" w:eastAsia="Calibri" w:hAnsi="Calibri" w:cs="Times New Roman"/>
              </w:rPr>
            </w:pPr>
            <w:r w:rsidRPr="00583A34">
              <w:rPr>
                <w:rFonts w:ascii="Calibri" w:eastAsia="Calibri" w:hAnsi="Calibri" w:cs="Times New Roman"/>
              </w:rPr>
              <w:t>плакаты</w:t>
            </w:r>
          </w:p>
        </w:tc>
      </w:tr>
      <w:tr w:rsidR="00E42DB1" w:rsidRPr="00583A34" w:rsidTr="00583A3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Технические средства обучения</w:t>
            </w:r>
          </w:p>
        </w:tc>
      </w:tr>
      <w:tr w:rsidR="00E42DB1" w:rsidRPr="00583A34" w:rsidTr="00583A34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  <w:tr w:rsidR="00E42DB1" w:rsidRPr="00583A34" w:rsidTr="00583A34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Мультимедийный проектор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  <w:tr w:rsidR="00E42DB1" w:rsidRPr="00583A34" w:rsidTr="00583A34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Экран (электронная доска)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B1" w:rsidRPr="00583A34" w:rsidRDefault="00E42DB1" w:rsidP="00E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3A34">
              <w:rPr>
                <w:rFonts w:ascii="Times New Roman" w:eastAsia="Calibri" w:hAnsi="Times New Roman" w:cs="Times New Roman"/>
                <w:lang w:eastAsia="ru-RU"/>
              </w:rPr>
              <w:t>в наличии</w:t>
            </w:r>
          </w:p>
        </w:tc>
      </w:tr>
    </w:tbl>
    <w:p w:rsidR="00E42DB1" w:rsidRPr="00E42DB1" w:rsidRDefault="00E42DB1" w:rsidP="00E42DB1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583A34" w:rsidRDefault="00583A34" w:rsidP="00583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A34" w:rsidRPr="00061A45" w:rsidRDefault="00DA55F2" w:rsidP="00061A45">
      <w:pPr>
        <w:spacing w:after="0" w:line="220" w:lineRule="exact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1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14.  </w:t>
      </w:r>
      <w:r w:rsidR="00583A34" w:rsidRPr="00061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Информационно-методическое обеспечение</w:t>
      </w:r>
    </w:p>
    <w:p w:rsidR="00583A34" w:rsidRPr="00583A34" w:rsidRDefault="00583A34" w:rsidP="00583A34">
      <w:pPr>
        <w:spacing w:after="0" w:line="220" w:lineRule="exact"/>
        <w:ind w:left="-14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83A3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Библиотечно-информационное обеспечение образовательного процесса способствует реализации основных и дополнительных образовательных программ.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Обеспеченность учебной литературой общих профессиональных и специальных дисциплин, профессионального цикла составляет 0,5 на одного обучающегося.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Дополнительная литература представлена сборниками законодательных актов, справочной литературой, текстами, дополняющими учебную литературу.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Информационный фонд комплектуется на основе реализуемых образовательных программ, заявок преподавателей, каталогов и прайс-листов издательств и книготорговых фирм.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основе внедрения современных технологий и компьютеризации библиотечно-информационных процессов совершенствуется информационные услуги: выход в Интернет, комплектование фонда на электронных носителях, оперативный поиск информации в электронных каталогах. 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При приобретении литературы учитывается рекомендуемый коэффициент книг обеспеченности для всех изучаемых учебных дисциплин, профессиональных модулей.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компьютерах установлено современное лицензионное программное обеспечение операционной системой MicrosoftWindows7 и соответствующим пакетом </w:t>
      </w:r>
      <w:proofErr w:type="spellStart"/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Microsoft</w:t>
      </w:r>
      <w:proofErr w:type="spellEnd"/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Office</w:t>
      </w:r>
      <w:proofErr w:type="spellEnd"/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2010.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Кабинеты укомплектованы оборудование</w:t>
      </w:r>
      <w:r w:rsidR="00B75342">
        <w:rPr>
          <w:rFonts w:ascii="Times New Roman" w:eastAsia="Calibri" w:hAnsi="Times New Roman" w:cs="Times New Roman"/>
          <w:sz w:val="24"/>
          <w:szCs w:val="24"/>
          <w:lang w:eastAsia="ru-RU"/>
        </w:rPr>
        <w:t>м: персональными компьютерами (2</w:t>
      </w: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шт.), интерактивными досками (2 шт.), лазерными принтерами (2шт.), проекторами (1шт.), сканерами (2 шт.).</w:t>
      </w:r>
      <w:proofErr w:type="gramEnd"/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Создана</w:t>
      </w:r>
      <w:proofErr w:type="gramEnd"/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материалами лекций по различным дисциплинам. 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классов с мультимедийным оборудованием позволяет активно использовать обучающие программы в учебном процессе.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 сайт НОУ Адрес сайта </w:t>
      </w:r>
      <w:proofErr w:type="spellStart"/>
      <w:r w:rsidRPr="00583A34">
        <w:rPr>
          <w:rFonts w:ascii="Times New Roman" w:eastAsia="Calibri" w:hAnsi="Times New Roman" w:cs="Times New Roman"/>
          <w:sz w:val="24"/>
          <w:szCs w:val="24"/>
          <w:lang w:val="en-US"/>
        </w:rPr>
        <w:t>avto</w:t>
      </w:r>
      <w:proofErr w:type="spellEnd"/>
      <w:r w:rsidRPr="00583A3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83A34">
        <w:rPr>
          <w:rFonts w:ascii="Times New Roman" w:eastAsia="Calibri" w:hAnsi="Times New Roman" w:cs="Times New Roman"/>
          <w:sz w:val="24"/>
          <w:szCs w:val="24"/>
          <w:lang w:val="en-US"/>
        </w:rPr>
        <w:t>viki</w:t>
      </w:r>
      <w:proofErr w:type="spellEnd"/>
      <w:r w:rsidRPr="00583A34">
        <w:rPr>
          <w:rFonts w:ascii="Times New Roman" w:eastAsia="Calibri" w:hAnsi="Times New Roman" w:cs="Times New Roman"/>
          <w:sz w:val="24"/>
          <w:szCs w:val="24"/>
        </w:rPr>
        <w:t>.</w:t>
      </w:r>
      <w:r w:rsidRPr="00583A34">
        <w:rPr>
          <w:rFonts w:ascii="Times New Roman" w:eastAsia="Calibri" w:hAnsi="Times New Roman" w:cs="Times New Roman"/>
          <w:sz w:val="24"/>
          <w:szCs w:val="24"/>
          <w:lang w:val="en-US"/>
        </w:rPr>
        <w:t>center</w:t>
      </w:r>
      <w:proofErr w:type="gramStart"/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нем размещена вся оперативная информация для обучающихся, отражены различные аспекты учебной, методической деятельности образовательного учреждения. Адрес электронной почты </w:t>
      </w:r>
      <w:proofErr w:type="spellStart"/>
      <w:r w:rsidRPr="00583A3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viki</w:t>
      </w:r>
      <w:proofErr w:type="spellEnd"/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proofErr w:type="spellStart"/>
      <w:r w:rsidRPr="00583A3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novoros</w:t>
      </w:r>
      <w:proofErr w:type="spellEnd"/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@</w:t>
      </w:r>
      <w:r w:rsidRPr="00583A3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583A3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061A45" w:rsidRDefault="00583A34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Обеспеченность обучающихся учебной литературой, необходимой для реализации основных и дополнительных образовательных программ, соответствует нормативу. Состояние учебно информационного обеспечения является достаточным для реализации заявленным основных и дополнительных образовательных программ с учетом государственных требований.</w:t>
      </w: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cr/>
      </w:r>
    </w:p>
    <w:p w:rsidR="00583A34" w:rsidRPr="00061A45" w:rsidRDefault="00DA55F2" w:rsidP="00061A45">
      <w:pPr>
        <w:spacing w:after="0" w:line="320" w:lineRule="exact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r w:rsidR="00583A34" w:rsidRPr="0006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Информационно-методические и иные материалы: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- имеется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- имеется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 и разработки: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 имеется 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подготовки (переподготовки) водителей, согласованная с Госавтоинспекцией и утвержденная  руководителем организации, осуществляющей образовательную деятельность  - имеется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– имеются.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проведения промежуточной и итоговой аттестации </w:t>
      </w:r>
      <w:proofErr w:type="gramStart"/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утвержденные руководителем организации, осуществляющей образовательную деятельность - имеются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 - имеются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Схемы учебных маршрутов, утвержденных организацией, осуществляющей образовательную деятельность (за исключением программ подготовки водителей транспортных средств категорий «М», «А», подкатегорий «А</w:t>
      </w:r>
      <w:proofErr w:type="gramStart"/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«В1»)  - имеются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34" w:rsidRPr="00061A45" w:rsidRDefault="00DA55F2" w:rsidP="00061A45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 </w:t>
      </w:r>
      <w:r w:rsidR="00583A34" w:rsidRPr="0006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оборудовании и технических средствах обучения: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Аппаратно-программный комплекс тестирования и развития психофизиологических к</w:t>
      </w:r>
      <w:r w:rsidR="008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 водителя (при наличии)  - </w:t>
      </w: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Марка, модель__________-_________________ Производитель ___-_______________________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технических условий ___-____________________________________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Тренажер (при наличии)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</w:t>
      </w:r>
      <w:proofErr w:type="gramEnd"/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Марка, модель_______-____________________ Производитель _____-____________________ 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технических условий ____-___________________________________</w:t>
      </w:r>
    </w:p>
    <w:p w:rsid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соответст</w:t>
      </w:r>
      <w:r w:rsidR="00720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вующим программным обеспечением – </w:t>
      </w: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</w:p>
    <w:p w:rsidR="00720A67" w:rsidRDefault="00720A67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A67" w:rsidRDefault="00720A67" w:rsidP="00061A45">
      <w:pPr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A34" w:rsidRPr="00061A45" w:rsidRDefault="00DA55F2" w:rsidP="00061A45">
      <w:pPr>
        <w:spacing w:after="0" w:line="320" w:lineRule="exact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 </w:t>
      </w:r>
      <w:r w:rsidR="00583A34" w:rsidRPr="0006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Соответствие требованиям Федерального закона «Об образовании в Российской Федерации»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отчета по результатам </w:t>
      </w:r>
      <w:proofErr w:type="spellStart"/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материально-технической базы образовательной организации  -  имеется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официальном сайте образовательной организации в сети «Интернет»  отчета о результатах </w:t>
      </w:r>
      <w:proofErr w:type="spellStart"/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размещен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сведений, указанных на официальном сайте образовательной организации в сети «Интернет» о состоянии учебно-материальной базы фактически установленным   соответствуют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83A34" w:rsidRPr="00061A45" w:rsidRDefault="00DA55F2" w:rsidP="00061A45">
      <w:pPr>
        <w:spacing w:after="0" w:line="320" w:lineRule="exact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 </w:t>
      </w:r>
      <w:r w:rsidR="00583A34" w:rsidRPr="0006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Соответствие требованиям Федерального закона «О безопасности дорожного движения»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направленных на обеспечение соответствия технического состояния транспортных сре</w:t>
      </w:r>
      <w:proofErr w:type="gramStart"/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движения. Соответствует требованиям ФЗ. Ремонт ТС осуществляется на базе ООО «Модус-Новороссийск» на основании договора  ремонта и технического обслуживания автомобилей от 10.08.14г.; осмотр ТС осуществляется на базе ООО «Новороссийская автоколонна 1490» н</w:t>
      </w:r>
      <w:r w:rsidR="00A651F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договора  № 19М/2016 от 01.11.2016</w:t>
      </w: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обеспечение безопасности дорожного движения:</w:t>
      </w:r>
    </w:p>
    <w:p w:rsidR="00583A34" w:rsidRDefault="00583A34" w:rsidP="00D2037B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обязательные </w:t>
      </w:r>
      <w:proofErr w:type="spellStart"/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предрейсовые</w:t>
      </w:r>
      <w:proofErr w:type="spellEnd"/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осмотры проводятся в соответствии с требованиями ФЗ. Осмотр осуществляется Государственным учреждением социального обслуживания Краснодарского края на основании договора безвозмездного оказания услуг по </w:t>
      </w:r>
      <w:proofErr w:type="spellStart"/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предрейсовому</w:t>
      </w:r>
      <w:proofErr w:type="spellEnd"/>
      <w:r w:rsidRPr="005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медицинскому осмотру водителей от 01.01.2014г. Лицензия на осуществление медицинской деятельности от 12.10.2006г. № 23-01-001162 Серия ФС-1 0020972.</w:t>
      </w:r>
    </w:p>
    <w:p w:rsidR="00A651F4" w:rsidRPr="00583A34" w:rsidRDefault="00A651F4" w:rsidP="00D2037B">
      <w:pPr>
        <w:spacing w:after="0" w:line="32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 техническому осмотру транспортных средств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осмотрам.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:rsidR="00720A67" w:rsidRPr="00061A45" w:rsidRDefault="00DA55F2" w:rsidP="00061A45">
      <w:pPr>
        <w:spacing w:after="0" w:line="320" w:lineRule="exact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1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19. </w:t>
      </w:r>
      <w:r w:rsidR="00720A67" w:rsidRPr="00061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Вывод о результатах </w:t>
      </w:r>
      <w:proofErr w:type="spellStart"/>
      <w:r w:rsidR="00720A67" w:rsidRPr="00061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="00720A67" w:rsidRPr="00061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583A34" w:rsidRPr="00583A34" w:rsidRDefault="00720A67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="00583A34"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Всесторонне проанализировав условия образовательной деятельности, оснащенность образовательного процесса, образовательный ценз педагогических кадров, комиссия по </w:t>
      </w:r>
      <w:proofErr w:type="spellStart"/>
      <w:r w:rsidR="00583A34"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="00583A34"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считает, что </w:t>
      </w:r>
      <w:r w:rsidR="00DA55F2" w:rsidRPr="00DA55F2">
        <w:rPr>
          <w:rFonts w:ascii="Times New Roman" w:eastAsia="Calibri" w:hAnsi="Times New Roman" w:cs="Times New Roman"/>
          <w:sz w:val="24"/>
          <w:szCs w:val="24"/>
          <w:lang w:eastAsia="ru-RU"/>
        </w:rPr>
        <w:t>ЧОУ ДПО «УЦ «ВИКИ</w:t>
      </w:r>
      <w:r w:rsidR="00583A34"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» имеет достаточный потенциал для реализации подготовки по всем лицензированным направлениям.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 основани</w:t>
      </w:r>
      <w:r w:rsidR="00720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результатов проведенного </w:t>
      </w:r>
      <w:proofErr w:type="spellStart"/>
      <w:r w:rsidR="00720A67">
        <w:rPr>
          <w:rFonts w:ascii="Times New Roman" w:eastAsia="Calibri" w:hAnsi="Times New Roman" w:cs="Times New Roman"/>
          <w:sz w:val="24"/>
          <w:szCs w:val="24"/>
          <w:lang w:eastAsia="ru-RU"/>
        </w:rPr>
        <w:t>само</w:t>
      </w: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обследования</w:t>
      </w:r>
      <w:proofErr w:type="spellEnd"/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  </w:t>
      </w:r>
      <w:r w:rsidR="00DA55F2" w:rsidRPr="00DA55F2">
        <w:rPr>
          <w:rFonts w:ascii="Times New Roman" w:eastAsia="Calibri" w:hAnsi="Times New Roman" w:cs="Times New Roman"/>
          <w:sz w:val="24"/>
          <w:szCs w:val="24"/>
          <w:lang w:eastAsia="ru-RU"/>
        </w:rPr>
        <w:t>ЧОУ ДПО «УЦ «ВИКИ</w:t>
      </w: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» можно сделать следующие выводы:</w:t>
      </w:r>
    </w:p>
    <w:p w:rsidR="00583A34" w:rsidRPr="00583A34" w:rsidRDefault="00DA55F2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За 2017</w:t>
      </w:r>
      <w:r w:rsidR="00583A34"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</w:t>
      </w:r>
      <w:r w:rsidRPr="00DA55F2">
        <w:rPr>
          <w:rFonts w:ascii="Times New Roman" w:eastAsia="Calibri" w:hAnsi="Times New Roman" w:cs="Times New Roman"/>
          <w:b/>
          <w:sz w:val="24"/>
          <w:szCs w:val="24"/>
        </w:rPr>
        <w:t>ЧОУ ДПО «УЦ «ВИКИ</w:t>
      </w:r>
      <w:r w:rsidR="00583A34"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» осуществлены конкретные меры по развитию основных его видов деятельности. Отмечаются положительные тенденции в вопросах повышении кадрового потенциала, обновлении содержания и улучшении качества профессиональной подготовки обучающихся, укреплении материально-технической базы.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2. Содержание и уровень реализуемых основных и дополнительных образовательных программ соответствуют государственным требованиям, предусмотренным Примерными и Типовыми программами.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3. Результаты промежуточного контроля знаний, итоговой аттестации выпускников указывают на то, что качество подготовки специалистов соответствует требованиям, указанным в профессиональных образовательных программах.</w:t>
      </w:r>
    </w:p>
    <w:p w:rsidR="00583A34" w:rsidRPr="00583A34" w:rsidRDefault="00583A34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4. Условия реализации дополнительных образовательных программ соответствуют заявленному уровню подготовки специалистов.</w:t>
      </w:r>
    </w:p>
    <w:p w:rsidR="00886EB2" w:rsidRDefault="00583A34" w:rsidP="00886EB2">
      <w:pPr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5. Оборудование учебных помещений, оснащенность учебного процесса библиотечно-информационными ресурсами, кадровое, материально-техническое и социально-бытовое обеспечение образовательного процесса соответствуют лицензионным требованиям и нормативам, предъявляемым к образовательным учреждениям дополнительного профессионального образования.</w:t>
      </w:r>
      <w:r w:rsidR="00886EB2" w:rsidRPr="008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6EB2" w:rsidRDefault="00886EB2" w:rsidP="00886EB2">
      <w:pPr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EB2" w:rsidRPr="00886EB2" w:rsidRDefault="00DA55F2" w:rsidP="00886EB2">
      <w:pPr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F2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 «УЦ «ВИКИ</w:t>
      </w:r>
      <w:r w:rsidR="008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86EB2" w:rsidRPr="0088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установленным требованиям по профе</w:t>
      </w:r>
      <w:r w:rsidR="008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ссиональной подготовке </w:t>
      </w:r>
      <w:r w:rsidR="00886EB2" w:rsidRPr="008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водителей транспортных средств категории </w:t>
      </w:r>
      <w:r w:rsidR="008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«А», «</w:t>
      </w:r>
      <w:r w:rsidR="00886EB2" w:rsidRPr="008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6E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«М»</w:t>
      </w:r>
    </w:p>
    <w:p w:rsidR="00583A34" w:rsidRPr="00583A34" w:rsidRDefault="00583A34" w:rsidP="00D2037B">
      <w:pPr>
        <w:spacing w:after="0" w:line="32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A34" w:rsidRPr="00583A34" w:rsidRDefault="00583A34" w:rsidP="00D2037B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6. По результатам проведенного анализа рекомендуется:</w:t>
      </w:r>
    </w:p>
    <w:p w:rsidR="00583A34" w:rsidRPr="00583A34" w:rsidRDefault="00583A34" w:rsidP="00720A67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- продолжить работу по внедрению в учебный процесс инновационных педагогических технологий;</w:t>
      </w:r>
    </w:p>
    <w:p w:rsidR="00583A34" w:rsidRDefault="00583A34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34">
        <w:rPr>
          <w:rFonts w:ascii="Times New Roman" w:eastAsia="Calibri" w:hAnsi="Times New Roman" w:cs="Times New Roman"/>
          <w:sz w:val="24"/>
          <w:szCs w:val="24"/>
          <w:lang w:eastAsia="ru-RU"/>
        </w:rPr>
        <w:t>- продолжить процесс пополнения и обновления библиотечного фонда учебной литературой по всем дисциплинам.</w:t>
      </w:r>
    </w:p>
    <w:p w:rsidR="00061A45" w:rsidRDefault="00061A45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1A45" w:rsidRDefault="00061A45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1A45" w:rsidRDefault="00061A45" w:rsidP="00583A34">
      <w:pPr>
        <w:spacing w:after="0" w:line="320" w:lineRule="exact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653D" w:rsidRPr="0083653D" w:rsidRDefault="0083653D" w:rsidP="0083653D">
      <w:pPr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3D" w:rsidRPr="0083653D" w:rsidRDefault="0083653D" w:rsidP="0083653D">
      <w:pPr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3D" w:rsidRPr="0083653D" w:rsidRDefault="0083653D" w:rsidP="0083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состави</w:t>
      </w:r>
      <w:proofErr w:type="gramStart"/>
      <w:r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>а):</w:t>
      </w:r>
    </w:p>
    <w:p w:rsidR="00583A34" w:rsidRPr="00DA55F2" w:rsidRDefault="00583A34" w:rsidP="00836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5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Директор </w:t>
      </w:r>
      <w:r w:rsidR="00DA55F2" w:rsidRPr="00DA55F2">
        <w:rPr>
          <w:rFonts w:ascii="Times New Roman" w:eastAsia="Calibri" w:hAnsi="Times New Roman" w:cs="Times New Roman"/>
          <w:b/>
          <w:sz w:val="24"/>
          <w:szCs w:val="24"/>
        </w:rPr>
        <w:t>ЧОУ ДПО «УЦ «ВИКИ</w:t>
      </w:r>
      <w:r w:rsidRPr="00DA55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                                    </w:t>
      </w:r>
      <w:r w:rsidR="00DA55F2" w:rsidRPr="00DA55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</w:t>
      </w:r>
      <w:r w:rsidRPr="00DA55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В.С. </w:t>
      </w:r>
      <w:proofErr w:type="spellStart"/>
      <w:r w:rsidRPr="00DA55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Популиди</w:t>
      </w:r>
      <w:proofErr w:type="spellEnd"/>
      <w:r w:rsidR="0083653D" w:rsidRPr="00DA5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3653D" w:rsidRPr="0083653D" w:rsidRDefault="0083653D" w:rsidP="008365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F948D4" wp14:editId="496BD457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5600700" cy="7620"/>
                <wp:effectExtent l="13335" t="9525" r="571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44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"/>
            </w:pict>
          </mc:Fallback>
        </mc:AlternateContent>
      </w:r>
      <w:r w:rsidRPr="008365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</w:p>
    <w:p w:rsidR="0083653D" w:rsidRPr="00D2037B" w:rsidRDefault="0083653D" w:rsidP="00D203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5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(должность руководителя организации)                                            (подпись)                                           (И. О. Фамилия)</w:t>
      </w:r>
    </w:p>
    <w:p w:rsidR="009014B7" w:rsidRDefault="009014B7"/>
    <w:sectPr w:rsidR="009014B7" w:rsidSect="009B37CA">
      <w:footerReference w:type="even" r:id="rId9"/>
      <w:pgSz w:w="11906" w:h="16838"/>
      <w:pgMar w:top="567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50" w:rsidRDefault="00372750" w:rsidP="0083653D">
      <w:pPr>
        <w:spacing w:after="0" w:line="240" w:lineRule="auto"/>
      </w:pPr>
      <w:r>
        <w:separator/>
      </w:r>
    </w:p>
  </w:endnote>
  <w:endnote w:type="continuationSeparator" w:id="0">
    <w:p w:rsidR="00372750" w:rsidRDefault="00372750" w:rsidP="0083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3D" w:rsidRDefault="008C54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543D" w:rsidRDefault="008C54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50" w:rsidRDefault="00372750" w:rsidP="0083653D">
      <w:pPr>
        <w:spacing w:after="0" w:line="240" w:lineRule="auto"/>
      </w:pPr>
      <w:r>
        <w:separator/>
      </w:r>
    </w:p>
  </w:footnote>
  <w:footnote w:type="continuationSeparator" w:id="0">
    <w:p w:rsidR="00372750" w:rsidRDefault="00372750" w:rsidP="0083653D">
      <w:pPr>
        <w:spacing w:after="0" w:line="240" w:lineRule="auto"/>
      </w:pPr>
      <w:r>
        <w:continuationSeparator/>
      </w:r>
    </w:p>
  </w:footnote>
  <w:footnote w:id="1">
    <w:p w:rsidR="008070A0" w:rsidRPr="00625ABD" w:rsidRDefault="008070A0" w:rsidP="008C543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:rsidR="008C543D" w:rsidRDefault="008C543D" w:rsidP="008C543D">
      <w:pPr>
        <w:pStyle w:val="ac"/>
        <w:jc w:val="both"/>
      </w:pPr>
    </w:p>
  </w:footnote>
  <w:footnote w:id="3">
    <w:p w:rsidR="008C543D" w:rsidRPr="00625ABD" w:rsidRDefault="008C543D" w:rsidP="008C543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4">
    <w:p w:rsidR="008C543D" w:rsidRDefault="008C543D" w:rsidP="008C543D">
      <w:pPr>
        <w:pStyle w:val="ac"/>
        <w:jc w:val="both"/>
      </w:pPr>
    </w:p>
  </w:footnote>
  <w:footnote w:id="5">
    <w:p w:rsidR="008C543D" w:rsidRPr="00625ABD" w:rsidRDefault="008C543D" w:rsidP="005747A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0" w:name="_GoBack"/>
      <w:bookmarkEnd w:id="0"/>
    </w:p>
  </w:footnote>
  <w:footnote w:id="6">
    <w:p w:rsidR="008C543D" w:rsidRDefault="008C543D" w:rsidP="0083653D">
      <w:pPr>
        <w:pStyle w:val="ac"/>
        <w:jc w:val="both"/>
      </w:pPr>
    </w:p>
  </w:footnote>
  <w:footnote w:id="7">
    <w:p w:rsidR="008C543D" w:rsidRPr="001A0244" w:rsidRDefault="008C543D" w:rsidP="00C722E8">
      <w:pPr>
        <w:pStyle w:val="ac"/>
        <w:jc w:val="both"/>
        <w:rPr>
          <w:sz w:val="18"/>
          <w:szCs w:val="18"/>
        </w:rPr>
      </w:pPr>
    </w:p>
  </w:footnote>
  <w:footnote w:id="8">
    <w:p w:rsidR="008C543D" w:rsidRPr="00D8345E" w:rsidRDefault="008C543D" w:rsidP="0083653D">
      <w:pPr>
        <w:pStyle w:val="ac"/>
        <w:jc w:val="both"/>
        <w:rPr>
          <w:sz w:val="18"/>
          <w:szCs w:val="18"/>
        </w:rPr>
      </w:pPr>
    </w:p>
  </w:footnote>
  <w:footnote w:id="9">
    <w:p w:rsidR="008C543D" w:rsidRDefault="008C543D" w:rsidP="00E42DB1">
      <w:pPr>
        <w:pStyle w:val="ac"/>
        <w:jc w:val="both"/>
      </w:pPr>
      <w:r>
        <w:rPr>
          <w:rStyle w:val="ae"/>
          <w:rFonts w:eastAsia="Calibri"/>
        </w:rPr>
        <w:footnoteRef/>
      </w:r>
      <w:r>
        <w:t xml:space="preserve"> </w:t>
      </w:r>
      <w:proofErr w:type="gramStart"/>
      <w:r>
        <w:t>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  <w:proofErr w:type="gramEnd"/>
    </w:p>
    <w:p w:rsidR="008C543D" w:rsidRDefault="008C543D" w:rsidP="00E42DB1">
      <w:pPr>
        <w:pStyle w:val="ac"/>
        <w:jc w:val="both"/>
      </w:pPr>
    </w:p>
    <w:p w:rsidR="008C543D" w:rsidRDefault="008C543D" w:rsidP="00E42DB1">
      <w:pPr>
        <w:pStyle w:val="ac"/>
        <w:jc w:val="both"/>
      </w:pPr>
    </w:p>
    <w:p w:rsidR="008C543D" w:rsidRDefault="008C543D" w:rsidP="00E42DB1">
      <w:pPr>
        <w:pStyle w:val="ac"/>
        <w:jc w:val="both"/>
      </w:pPr>
    </w:p>
    <w:p w:rsidR="008C543D" w:rsidRDefault="008C543D" w:rsidP="00E42DB1">
      <w:pPr>
        <w:pStyle w:val="ac"/>
        <w:jc w:val="both"/>
      </w:pPr>
    </w:p>
  </w:footnote>
  <w:footnote w:id="10">
    <w:p w:rsidR="008C543D" w:rsidRDefault="008C543D" w:rsidP="00E42DB1">
      <w:pPr>
        <w:pStyle w:val="ac"/>
        <w:jc w:val="both"/>
      </w:pPr>
      <w:r>
        <w:rPr>
          <w:rStyle w:val="ae"/>
          <w:rFonts w:eastAsia="Calibri"/>
        </w:rPr>
        <w:footnoteRef/>
      </w:r>
      <w:r>
        <w:t xml:space="preserve"> В качестве тренажера может использоваться учебное транспортное средство.</w:t>
      </w:r>
    </w:p>
  </w:footnote>
  <w:footnote w:id="11">
    <w:p w:rsidR="008C543D" w:rsidRDefault="008C543D" w:rsidP="00E42DB1">
      <w:pPr>
        <w:pStyle w:val="ac"/>
        <w:jc w:val="both"/>
      </w:pPr>
      <w:r>
        <w:rPr>
          <w:rStyle w:val="ae"/>
          <w:rFonts w:eastAsia="Calibri"/>
        </w:rPr>
        <w:footnoteRef/>
      </w:r>
      <w:r>
        <w:t xml:space="preserve">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</w:footnote>
  <w:footnote w:id="12">
    <w:p w:rsidR="008C543D" w:rsidRDefault="008C543D" w:rsidP="00E42DB1">
      <w:pPr>
        <w:pStyle w:val="ac"/>
        <w:jc w:val="both"/>
      </w:pPr>
      <w:r>
        <w:rPr>
          <w:rStyle w:val="ae"/>
          <w:rFonts w:eastAsia="Calibri"/>
        </w:rPr>
        <w:footnoteRef/>
      </w:r>
      <w:r>
        <w:t xml:space="preserve"> Магнитная доска со схемой населенного пункта может быть заменена соответствующим электронным учебным пособием.</w:t>
      </w:r>
    </w:p>
  </w:footnote>
  <w:footnote w:id="13">
    <w:p w:rsidR="008C543D" w:rsidRDefault="008C543D" w:rsidP="00E42DB1">
      <w:pPr>
        <w:pStyle w:val="ac"/>
        <w:jc w:val="both"/>
      </w:pPr>
      <w:r>
        <w:rPr>
          <w:rStyle w:val="ae"/>
          <w:rFonts w:eastAsia="Calibri"/>
        </w:rPr>
        <w:footnoteRef/>
      </w:r>
      <w:r>
        <w:t xml:space="preserve"> </w:t>
      </w:r>
      <w:proofErr w:type="gramStart"/>
      <w:r>
        <w:t>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  <w:proofErr w:type="gramEnd"/>
    </w:p>
  </w:footnote>
  <w:footnote w:id="14">
    <w:p w:rsidR="008C543D" w:rsidRDefault="008C543D" w:rsidP="00E42DB1">
      <w:pPr>
        <w:pStyle w:val="ac"/>
        <w:jc w:val="both"/>
      </w:pPr>
      <w:r>
        <w:rPr>
          <w:rStyle w:val="ae"/>
          <w:rFonts w:eastAsia="Calibri"/>
        </w:rPr>
        <w:footnoteRef/>
      </w:r>
      <w:r>
        <w:t xml:space="preserve"> </w:t>
      </w:r>
      <w:proofErr w:type="gramStart"/>
      <w:r>
        <w:t>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  <w:proofErr w:type="gramEnd"/>
    </w:p>
  </w:footnote>
  <w:footnote w:id="15">
    <w:p w:rsidR="008C543D" w:rsidRDefault="008C543D" w:rsidP="00E42DB1">
      <w:pPr>
        <w:pStyle w:val="ac"/>
        <w:jc w:val="both"/>
      </w:pPr>
      <w:r>
        <w:rPr>
          <w:rStyle w:val="ae"/>
        </w:rPr>
        <w:footnoteRef/>
      </w:r>
      <w:r>
        <w:t xml:space="preserve">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</w:footnote>
  <w:footnote w:id="16">
    <w:p w:rsidR="008C543D" w:rsidRDefault="008C543D" w:rsidP="00E42DB1">
      <w:pPr>
        <w:pStyle w:val="ac"/>
        <w:jc w:val="both"/>
      </w:pPr>
      <w:r>
        <w:rPr>
          <w:rStyle w:val="ae"/>
        </w:rPr>
        <w:footnoteRef/>
      </w:r>
      <w:r>
        <w:t xml:space="preserve"> Магнитная доска со схемой населенного пункта может быть заменена соответствующим электронным учебным пособием.</w:t>
      </w:r>
    </w:p>
  </w:footnote>
  <w:footnote w:id="17">
    <w:p w:rsidR="008C543D" w:rsidRDefault="008C543D" w:rsidP="00E42DB1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proofErr w:type="gramStart"/>
      <w:r>
        <w:t>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  <w:proofErr w:type="gramEnd"/>
    </w:p>
  </w:footnote>
  <w:footnote w:id="18">
    <w:p w:rsidR="008C543D" w:rsidRDefault="008C543D" w:rsidP="00E42DB1">
      <w:pPr>
        <w:pStyle w:val="ac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2E6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</w:abstractNum>
  <w:abstractNum w:abstractNumId="2">
    <w:nsid w:val="05216219"/>
    <w:multiLevelType w:val="hybridMultilevel"/>
    <w:tmpl w:val="6CB6DAAE"/>
    <w:lvl w:ilvl="0" w:tplc="651684E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8707106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66865"/>
    <w:multiLevelType w:val="hybridMultilevel"/>
    <w:tmpl w:val="58E0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94E0D"/>
    <w:multiLevelType w:val="hybridMultilevel"/>
    <w:tmpl w:val="32E6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42419"/>
    <w:multiLevelType w:val="hybridMultilevel"/>
    <w:tmpl w:val="BC9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15866"/>
    <w:multiLevelType w:val="hybridMultilevel"/>
    <w:tmpl w:val="B6880996"/>
    <w:lvl w:ilvl="0" w:tplc="C826D08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301F2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9310E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7F70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C52A9"/>
    <w:multiLevelType w:val="hybridMultilevel"/>
    <w:tmpl w:val="72D2865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0F11781"/>
    <w:multiLevelType w:val="hybridMultilevel"/>
    <w:tmpl w:val="B054F96C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51753"/>
    <w:multiLevelType w:val="hybridMultilevel"/>
    <w:tmpl w:val="E856C514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94938"/>
    <w:multiLevelType w:val="multilevel"/>
    <w:tmpl w:val="3502083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617F237C"/>
    <w:multiLevelType w:val="hybridMultilevel"/>
    <w:tmpl w:val="FD6019CA"/>
    <w:lvl w:ilvl="0" w:tplc="57082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CF3D3D"/>
    <w:multiLevelType w:val="hybridMultilevel"/>
    <w:tmpl w:val="FC68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4040B0"/>
    <w:multiLevelType w:val="hybridMultilevel"/>
    <w:tmpl w:val="490A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B077B"/>
    <w:multiLevelType w:val="hybridMultilevel"/>
    <w:tmpl w:val="D0D8833E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24420"/>
    <w:multiLevelType w:val="hybridMultilevel"/>
    <w:tmpl w:val="4BC6711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773042B6"/>
    <w:multiLevelType w:val="hybridMultilevel"/>
    <w:tmpl w:val="6D8AB72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7B9B3ED8"/>
    <w:multiLevelType w:val="hybridMultilevel"/>
    <w:tmpl w:val="7BA8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20"/>
  </w:num>
  <w:num w:numId="5">
    <w:abstractNumId w:val="5"/>
  </w:num>
  <w:num w:numId="6">
    <w:abstractNumId w:val="6"/>
  </w:num>
  <w:num w:numId="7">
    <w:abstractNumId w:val="16"/>
  </w:num>
  <w:num w:numId="8">
    <w:abstractNumId w:val="11"/>
  </w:num>
  <w:num w:numId="9">
    <w:abstractNumId w:val="23"/>
  </w:num>
  <w:num w:numId="10">
    <w:abstractNumId w:val="18"/>
  </w:num>
  <w:num w:numId="11">
    <w:abstractNumId w:val="22"/>
  </w:num>
  <w:num w:numId="12">
    <w:abstractNumId w:val="4"/>
  </w:num>
  <w:num w:numId="13">
    <w:abstractNumId w:val="13"/>
  </w:num>
  <w:num w:numId="14">
    <w:abstractNumId w:val="2"/>
  </w:num>
  <w:num w:numId="15">
    <w:abstractNumId w:val="14"/>
  </w:num>
  <w:num w:numId="16">
    <w:abstractNumId w:val="17"/>
  </w:num>
  <w:num w:numId="17">
    <w:abstractNumId w:val="0"/>
  </w:num>
  <w:num w:numId="18">
    <w:abstractNumId w:val="7"/>
  </w:num>
  <w:num w:numId="19">
    <w:abstractNumId w:val="1"/>
  </w:num>
  <w:num w:numId="20">
    <w:abstractNumId w:val="15"/>
  </w:num>
  <w:num w:numId="21">
    <w:abstractNumId w:val="9"/>
  </w:num>
  <w:num w:numId="22">
    <w:abstractNumId w:val="10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3D"/>
    <w:rsid w:val="00061A45"/>
    <w:rsid w:val="000A49CE"/>
    <w:rsid w:val="000D2773"/>
    <w:rsid w:val="000E7524"/>
    <w:rsid w:val="00105045"/>
    <w:rsid w:val="00112437"/>
    <w:rsid w:val="001722C3"/>
    <w:rsid w:val="00186E94"/>
    <w:rsid w:val="001A01FB"/>
    <w:rsid w:val="00255961"/>
    <w:rsid w:val="002D74DC"/>
    <w:rsid w:val="00305DC9"/>
    <w:rsid w:val="00315441"/>
    <w:rsid w:val="00355C1B"/>
    <w:rsid w:val="003677E8"/>
    <w:rsid w:val="00372750"/>
    <w:rsid w:val="00390021"/>
    <w:rsid w:val="00496C20"/>
    <w:rsid w:val="004C05EF"/>
    <w:rsid w:val="004E26D3"/>
    <w:rsid w:val="00506A34"/>
    <w:rsid w:val="005747A2"/>
    <w:rsid w:val="00583A34"/>
    <w:rsid w:val="00590CF5"/>
    <w:rsid w:val="005E6F5D"/>
    <w:rsid w:val="0067647B"/>
    <w:rsid w:val="006B368E"/>
    <w:rsid w:val="00720A67"/>
    <w:rsid w:val="00770277"/>
    <w:rsid w:val="007D3123"/>
    <w:rsid w:val="008070A0"/>
    <w:rsid w:val="0082747B"/>
    <w:rsid w:val="0083653D"/>
    <w:rsid w:val="00862087"/>
    <w:rsid w:val="00886EB2"/>
    <w:rsid w:val="008C543D"/>
    <w:rsid w:val="009014B7"/>
    <w:rsid w:val="009404D1"/>
    <w:rsid w:val="00984B48"/>
    <w:rsid w:val="009B37CA"/>
    <w:rsid w:val="00A0545E"/>
    <w:rsid w:val="00A25090"/>
    <w:rsid w:val="00A30FC6"/>
    <w:rsid w:val="00A651F4"/>
    <w:rsid w:val="00A67DBD"/>
    <w:rsid w:val="00A9187B"/>
    <w:rsid w:val="00B47A25"/>
    <w:rsid w:val="00B7208D"/>
    <w:rsid w:val="00B75342"/>
    <w:rsid w:val="00C41989"/>
    <w:rsid w:val="00C447C5"/>
    <w:rsid w:val="00C722E8"/>
    <w:rsid w:val="00CB064D"/>
    <w:rsid w:val="00CE2DFF"/>
    <w:rsid w:val="00CE5618"/>
    <w:rsid w:val="00D03755"/>
    <w:rsid w:val="00D2037B"/>
    <w:rsid w:val="00D725AB"/>
    <w:rsid w:val="00DA55F2"/>
    <w:rsid w:val="00DF0168"/>
    <w:rsid w:val="00DF1369"/>
    <w:rsid w:val="00E26CC9"/>
    <w:rsid w:val="00E42DB1"/>
    <w:rsid w:val="00E80091"/>
    <w:rsid w:val="00EB17E6"/>
    <w:rsid w:val="00F05A56"/>
    <w:rsid w:val="00F3154C"/>
    <w:rsid w:val="00F63B63"/>
    <w:rsid w:val="00F72EE5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65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65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3653D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53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65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653D"/>
    <w:rPr>
      <w:rFonts w:ascii="Bookman Old Style" w:eastAsia="Times New Roman" w:hAnsi="Bookman Old Style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83653D"/>
  </w:style>
  <w:style w:type="paragraph" w:styleId="a3">
    <w:name w:val="Body Text"/>
    <w:basedOn w:val="a"/>
    <w:link w:val="a4"/>
    <w:uiPriority w:val="99"/>
    <w:semiHidden/>
    <w:rsid w:val="0083653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653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83653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83653D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uiPriority w:val="99"/>
    <w:rsid w:val="0083653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uiPriority w:val="99"/>
    <w:rsid w:val="0083653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rsid w:val="00836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65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83653D"/>
  </w:style>
  <w:style w:type="paragraph" w:styleId="aa">
    <w:name w:val="Balloon Text"/>
    <w:basedOn w:val="a"/>
    <w:link w:val="ab"/>
    <w:uiPriority w:val="99"/>
    <w:semiHidden/>
    <w:unhideWhenUsed/>
    <w:rsid w:val="008365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3653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aliases w:val=" Знак1"/>
    <w:basedOn w:val="a"/>
    <w:link w:val="ad"/>
    <w:uiPriority w:val="99"/>
    <w:unhideWhenUsed/>
    <w:rsid w:val="00836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 Знак1 Знак"/>
    <w:basedOn w:val="a0"/>
    <w:link w:val="ac"/>
    <w:uiPriority w:val="99"/>
    <w:rsid w:val="008365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83653D"/>
    <w:rPr>
      <w:vertAlign w:val="superscript"/>
    </w:rPr>
  </w:style>
  <w:style w:type="table" w:styleId="af">
    <w:name w:val="Table Grid"/>
    <w:basedOn w:val="a1"/>
    <w:rsid w:val="008365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носка Знак"/>
    <w:basedOn w:val="ac"/>
    <w:link w:val="af1"/>
    <w:qFormat/>
    <w:rsid w:val="0083653D"/>
    <w:rPr>
      <w:sz w:val="16"/>
      <w:szCs w:val="16"/>
    </w:rPr>
  </w:style>
  <w:style w:type="character" w:customStyle="1" w:styleId="af1">
    <w:name w:val="сноска Знак Знак"/>
    <w:link w:val="af0"/>
    <w:rsid w:val="008365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приложение"/>
    <w:basedOn w:val="a"/>
    <w:link w:val="af3"/>
    <w:qFormat/>
    <w:rsid w:val="0083653D"/>
    <w:pPr>
      <w:spacing w:after="0" w:line="240" w:lineRule="auto"/>
      <w:ind w:left="5040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приложение Знак"/>
    <w:link w:val="af2"/>
    <w:rsid w:val="0083653D"/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Текст концевой сноски Знак"/>
    <w:link w:val="af5"/>
    <w:uiPriority w:val="99"/>
    <w:semiHidden/>
    <w:rsid w:val="0083653D"/>
    <w:rPr>
      <w:lang w:eastAsia="ru-RU"/>
    </w:rPr>
  </w:style>
  <w:style w:type="paragraph" w:styleId="af5">
    <w:name w:val="endnote text"/>
    <w:basedOn w:val="a"/>
    <w:link w:val="af4"/>
    <w:uiPriority w:val="99"/>
    <w:semiHidden/>
    <w:unhideWhenUsed/>
    <w:rsid w:val="0083653D"/>
    <w:pPr>
      <w:spacing w:after="0" w:line="240" w:lineRule="auto"/>
    </w:pPr>
    <w:rPr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83653D"/>
    <w:rPr>
      <w:sz w:val="20"/>
      <w:szCs w:val="20"/>
    </w:rPr>
  </w:style>
  <w:style w:type="character" w:styleId="af6">
    <w:name w:val="Hyperlink"/>
    <w:uiPriority w:val="99"/>
    <w:unhideWhenUsed/>
    <w:rsid w:val="0083653D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83653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8">
    <w:name w:val="сноска"/>
    <w:basedOn w:val="ac"/>
    <w:qFormat/>
    <w:rsid w:val="0083653D"/>
    <w:rPr>
      <w:sz w:val="16"/>
      <w:szCs w:val="16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E42DB1"/>
  </w:style>
  <w:style w:type="paragraph" w:styleId="af9">
    <w:name w:val="Body Text Indent"/>
    <w:basedOn w:val="a"/>
    <w:link w:val="afa"/>
    <w:uiPriority w:val="99"/>
    <w:semiHidden/>
    <w:rsid w:val="00E42DB1"/>
    <w:pPr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42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semiHidden/>
    <w:rsid w:val="00E42D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semiHidden/>
    <w:rsid w:val="00E42D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59"/>
    <w:rsid w:val="00E42D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ndnote reference"/>
    <w:uiPriority w:val="99"/>
    <w:semiHidden/>
    <w:unhideWhenUsed/>
    <w:rsid w:val="00E42DB1"/>
    <w:rPr>
      <w:vertAlign w:val="superscript"/>
    </w:rPr>
  </w:style>
  <w:style w:type="paragraph" w:styleId="afe">
    <w:name w:val="Normal (Web)"/>
    <w:basedOn w:val="a"/>
    <w:uiPriority w:val="99"/>
    <w:unhideWhenUsed/>
    <w:rsid w:val="00E4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42DB1"/>
  </w:style>
  <w:style w:type="character" w:styleId="aff">
    <w:name w:val="Strong"/>
    <w:uiPriority w:val="22"/>
    <w:qFormat/>
    <w:rsid w:val="00E42DB1"/>
    <w:rPr>
      <w:b/>
      <w:bCs/>
    </w:rPr>
  </w:style>
  <w:style w:type="character" w:customStyle="1" w:styleId="aff0">
    <w:name w:val="Символ сноски"/>
    <w:rsid w:val="00E42DB1"/>
    <w:rPr>
      <w:vertAlign w:val="superscript"/>
    </w:rPr>
  </w:style>
  <w:style w:type="paragraph" w:customStyle="1" w:styleId="u">
    <w:name w:val="u"/>
    <w:basedOn w:val="a"/>
    <w:rsid w:val="00E4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42DB1"/>
  </w:style>
  <w:style w:type="numbering" w:customStyle="1" w:styleId="111">
    <w:name w:val="Нет списка111"/>
    <w:next w:val="a2"/>
    <w:uiPriority w:val="99"/>
    <w:semiHidden/>
    <w:unhideWhenUsed/>
    <w:rsid w:val="00E42DB1"/>
  </w:style>
  <w:style w:type="character" w:styleId="aff1">
    <w:name w:val="FollowedHyperlink"/>
    <w:uiPriority w:val="99"/>
    <w:semiHidden/>
    <w:unhideWhenUsed/>
    <w:rsid w:val="00E42DB1"/>
    <w:rPr>
      <w:color w:val="800080"/>
      <w:u w:val="single"/>
    </w:rPr>
  </w:style>
  <w:style w:type="table" w:customStyle="1" w:styleId="112">
    <w:name w:val="Сетка таблицы11"/>
    <w:basedOn w:val="a1"/>
    <w:next w:val="af"/>
    <w:uiPriority w:val="59"/>
    <w:rsid w:val="00E42D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E42D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65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65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3653D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53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65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653D"/>
    <w:rPr>
      <w:rFonts w:ascii="Bookman Old Style" w:eastAsia="Times New Roman" w:hAnsi="Bookman Old Style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83653D"/>
  </w:style>
  <w:style w:type="paragraph" w:styleId="a3">
    <w:name w:val="Body Text"/>
    <w:basedOn w:val="a"/>
    <w:link w:val="a4"/>
    <w:uiPriority w:val="99"/>
    <w:semiHidden/>
    <w:rsid w:val="0083653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653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83653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83653D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uiPriority w:val="99"/>
    <w:rsid w:val="0083653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uiPriority w:val="99"/>
    <w:rsid w:val="0083653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rsid w:val="00836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65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83653D"/>
  </w:style>
  <w:style w:type="paragraph" w:styleId="aa">
    <w:name w:val="Balloon Text"/>
    <w:basedOn w:val="a"/>
    <w:link w:val="ab"/>
    <w:uiPriority w:val="99"/>
    <w:semiHidden/>
    <w:unhideWhenUsed/>
    <w:rsid w:val="008365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3653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aliases w:val=" Знак1"/>
    <w:basedOn w:val="a"/>
    <w:link w:val="ad"/>
    <w:uiPriority w:val="99"/>
    <w:unhideWhenUsed/>
    <w:rsid w:val="00836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 Знак1 Знак"/>
    <w:basedOn w:val="a0"/>
    <w:link w:val="ac"/>
    <w:uiPriority w:val="99"/>
    <w:rsid w:val="008365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83653D"/>
    <w:rPr>
      <w:vertAlign w:val="superscript"/>
    </w:rPr>
  </w:style>
  <w:style w:type="table" w:styleId="af">
    <w:name w:val="Table Grid"/>
    <w:basedOn w:val="a1"/>
    <w:rsid w:val="008365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носка Знак"/>
    <w:basedOn w:val="ac"/>
    <w:link w:val="af1"/>
    <w:qFormat/>
    <w:rsid w:val="0083653D"/>
    <w:rPr>
      <w:sz w:val="16"/>
      <w:szCs w:val="16"/>
    </w:rPr>
  </w:style>
  <w:style w:type="character" w:customStyle="1" w:styleId="af1">
    <w:name w:val="сноска Знак Знак"/>
    <w:link w:val="af0"/>
    <w:rsid w:val="008365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приложение"/>
    <w:basedOn w:val="a"/>
    <w:link w:val="af3"/>
    <w:qFormat/>
    <w:rsid w:val="0083653D"/>
    <w:pPr>
      <w:spacing w:after="0" w:line="240" w:lineRule="auto"/>
      <w:ind w:left="5040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приложение Знак"/>
    <w:link w:val="af2"/>
    <w:rsid w:val="0083653D"/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Текст концевой сноски Знак"/>
    <w:link w:val="af5"/>
    <w:uiPriority w:val="99"/>
    <w:semiHidden/>
    <w:rsid w:val="0083653D"/>
    <w:rPr>
      <w:lang w:eastAsia="ru-RU"/>
    </w:rPr>
  </w:style>
  <w:style w:type="paragraph" w:styleId="af5">
    <w:name w:val="endnote text"/>
    <w:basedOn w:val="a"/>
    <w:link w:val="af4"/>
    <w:uiPriority w:val="99"/>
    <w:semiHidden/>
    <w:unhideWhenUsed/>
    <w:rsid w:val="0083653D"/>
    <w:pPr>
      <w:spacing w:after="0" w:line="240" w:lineRule="auto"/>
    </w:pPr>
    <w:rPr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83653D"/>
    <w:rPr>
      <w:sz w:val="20"/>
      <w:szCs w:val="20"/>
    </w:rPr>
  </w:style>
  <w:style w:type="character" w:styleId="af6">
    <w:name w:val="Hyperlink"/>
    <w:uiPriority w:val="99"/>
    <w:unhideWhenUsed/>
    <w:rsid w:val="0083653D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83653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8">
    <w:name w:val="сноска"/>
    <w:basedOn w:val="ac"/>
    <w:qFormat/>
    <w:rsid w:val="0083653D"/>
    <w:rPr>
      <w:sz w:val="16"/>
      <w:szCs w:val="16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E42DB1"/>
  </w:style>
  <w:style w:type="paragraph" w:styleId="af9">
    <w:name w:val="Body Text Indent"/>
    <w:basedOn w:val="a"/>
    <w:link w:val="afa"/>
    <w:uiPriority w:val="99"/>
    <w:semiHidden/>
    <w:rsid w:val="00E42DB1"/>
    <w:pPr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42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semiHidden/>
    <w:rsid w:val="00E42D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semiHidden/>
    <w:rsid w:val="00E42D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59"/>
    <w:rsid w:val="00E42D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ndnote reference"/>
    <w:uiPriority w:val="99"/>
    <w:semiHidden/>
    <w:unhideWhenUsed/>
    <w:rsid w:val="00E42DB1"/>
    <w:rPr>
      <w:vertAlign w:val="superscript"/>
    </w:rPr>
  </w:style>
  <w:style w:type="paragraph" w:styleId="afe">
    <w:name w:val="Normal (Web)"/>
    <w:basedOn w:val="a"/>
    <w:uiPriority w:val="99"/>
    <w:unhideWhenUsed/>
    <w:rsid w:val="00E4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42DB1"/>
  </w:style>
  <w:style w:type="character" w:styleId="aff">
    <w:name w:val="Strong"/>
    <w:uiPriority w:val="22"/>
    <w:qFormat/>
    <w:rsid w:val="00E42DB1"/>
    <w:rPr>
      <w:b/>
      <w:bCs/>
    </w:rPr>
  </w:style>
  <w:style w:type="character" w:customStyle="1" w:styleId="aff0">
    <w:name w:val="Символ сноски"/>
    <w:rsid w:val="00E42DB1"/>
    <w:rPr>
      <w:vertAlign w:val="superscript"/>
    </w:rPr>
  </w:style>
  <w:style w:type="paragraph" w:customStyle="1" w:styleId="u">
    <w:name w:val="u"/>
    <w:basedOn w:val="a"/>
    <w:rsid w:val="00E4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42DB1"/>
  </w:style>
  <w:style w:type="numbering" w:customStyle="1" w:styleId="111">
    <w:name w:val="Нет списка111"/>
    <w:next w:val="a2"/>
    <w:uiPriority w:val="99"/>
    <w:semiHidden/>
    <w:unhideWhenUsed/>
    <w:rsid w:val="00E42DB1"/>
  </w:style>
  <w:style w:type="character" w:styleId="aff1">
    <w:name w:val="FollowedHyperlink"/>
    <w:uiPriority w:val="99"/>
    <w:semiHidden/>
    <w:unhideWhenUsed/>
    <w:rsid w:val="00E42DB1"/>
    <w:rPr>
      <w:color w:val="800080"/>
      <w:u w:val="single"/>
    </w:rPr>
  </w:style>
  <w:style w:type="table" w:customStyle="1" w:styleId="112">
    <w:name w:val="Сетка таблицы11"/>
    <w:basedOn w:val="a1"/>
    <w:next w:val="af"/>
    <w:uiPriority w:val="59"/>
    <w:rsid w:val="00E42D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E42D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8C2D-6ECF-4C81-9DC7-88023296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20</Pages>
  <Words>8321</Words>
  <Characters>47434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19</cp:revision>
  <dcterms:created xsi:type="dcterms:W3CDTF">2016-08-09T14:31:00Z</dcterms:created>
  <dcterms:modified xsi:type="dcterms:W3CDTF">2019-04-09T17:07:00Z</dcterms:modified>
</cp:coreProperties>
</file>